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F1" w:rsidRDefault="00204FF1"/>
    <w:p w:rsidR="00204FF1" w:rsidRDefault="009E3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204FF1" w:rsidRDefault="00204FF1">
      <w:pPr>
        <w:jc w:val="center"/>
        <w:rPr>
          <w:b/>
          <w:sz w:val="24"/>
          <w:szCs w:val="24"/>
        </w:rPr>
      </w:pPr>
    </w:p>
    <w:p w:rsidR="00204FF1" w:rsidRDefault="009E37FD">
      <w:pPr>
        <w:jc w:val="center"/>
      </w:pPr>
      <w:r>
        <w:rPr>
          <w:b/>
          <w:sz w:val="24"/>
          <w:szCs w:val="24"/>
        </w:rPr>
        <w:t xml:space="preserve">Ref.: Pregão - 7/2023 </w:t>
      </w:r>
    </w:p>
    <w:p w:rsidR="00204FF1" w:rsidRDefault="00204FF1">
      <w:pPr>
        <w:rPr>
          <w:b/>
          <w:sz w:val="24"/>
          <w:szCs w:val="24"/>
        </w:rPr>
      </w:pPr>
    </w:p>
    <w:p w:rsidR="00204FF1" w:rsidRDefault="009E37FD">
      <w:pPr>
        <w:jc w:val="both"/>
      </w:pPr>
      <w:r>
        <w:rPr>
          <w:sz w:val="24"/>
          <w:szCs w:val="24"/>
        </w:rPr>
        <w:t xml:space="preserve">Homologo o Processo Licitatório nº 25/2023 na modalidade Pregão n° 7/2023, tendo como objeto: Prestação de serviços voltados a assegurar ações no âmbito de Programas de OFICINAS, ligadas às Secretarias </w:t>
      </w:r>
      <w:r>
        <w:rPr>
          <w:sz w:val="24"/>
          <w:szCs w:val="24"/>
        </w:rPr>
        <w:t>Municipais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critério de Menor Preço Unitário, ficam vencedoras as seguintes empresas, dos itens conforme segue:</w:t>
      </w:r>
    </w:p>
    <w:p w:rsidR="00204FF1" w:rsidRDefault="00204FF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78"/>
        <w:gridCol w:w="646"/>
        <w:gridCol w:w="3761"/>
        <w:gridCol w:w="849"/>
        <w:gridCol w:w="709"/>
        <w:gridCol w:w="990"/>
        <w:gridCol w:w="1016"/>
      </w:tblGrid>
      <w:tr w:rsidR="00204FF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204FF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5639EC">
            <w:pPr>
              <w:jc w:val="both"/>
            </w:pPr>
            <w:r w:rsidRPr="005639EC">
              <w:t>PATRICIA CRISTIANE DA SILVA 02901504000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Oficina de arteterapia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9.600,00</w:t>
            </w:r>
          </w:p>
        </w:tc>
      </w:tr>
      <w:tr w:rsidR="00204FF1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 xml:space="preserve">DANIEL CLOVIS RODRIGUES </w:t>
            </w:r>
            <w:r>
              <w:t>02371044075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5639EC" w:rsidP="005639EC">
            <w:pPr>
              <w:jc w:val="both"/>
            </w:pPr>
            <w:r>
              <w:t>O</w:t>
            </w:r>
            <w:r w:rsidR="009E37FD">
              <w:t xml:space="preserve">ficina de </w:t>
            </w:r>
            <w:r>
              <w:t>musicalidade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3</w:t>
            </w:r>
            <w:r>
              <w:t>04,0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48,00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14.592,00</w:t>
            </w:r>
          </w:p>
        </w:tc>
      </w:tr>
    </w:tbl>
    <w:p w:rsidR="00204FF1" w:rsidRDefault="00204FF1">
      <w:pPr>
        <w:jc w:val="both"/>
        <w:rPr>
          <w:sz w:val="22"/>
          <w:szCs w:val="22"/>
        </w:rPr>
      </w:pPr>
    </w:p>
    <w:p w:rsidR="00204FF1" w:rsidRPr="005639EC" w:rsidRDefault="009E37FD">
      <w:pPr>
        <w:jc w:val="both"/>
        <w:rPr>
          <w:sz w:val="24"/>
          <w:szCs w:val="28"/>
        </w:rPr>
      </w:pPr>
      <w:r w:rsidRPr="005639EC">
        <w:rPr>
          <w:sz w:val="24"/>
          <w:szCs w:val="28"/>
        </w:rPr>
        <w:t>VALORES CONTRATADOS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204FF1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</w:pPr>
            <w:r>
              <w:t>TOTAL CONTRATADO (R$)</w:t>
            </w:r>
          </w:p>
        </w:tc>
      </w:tr>
      <w:tr w:rsidR="00204FF1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5639EC">
            <w:pPr>
              <w:jc w:val="both"/>
              <w:rPr>
                <w:b/>
                <w:sz w:val="22"/>
                <w:szCs w:val="22"/>
              </w:rPr>
            </w:pPr>
            <w:r w:rsidRPr="005639EC">
              <w:rPr>
                <w:b/>
                <w:sz w:val="22"/>
                <w:szCs w:val="22"/>
              </w:rPr>
              <w:t>PATRICIA CRISTIANE DA SILVA 02901504000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9.600,00</w:t>
            </w:r>
          </w:p>
        </w:tc>
      </w:tr>
      <w:tr w:rsidR="00204FF1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DANIEL CLOVIS RODRIGUES 02371044075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1" w:rsidRDefault="009E37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14.592,00</w:t>
            </w:r>
          </w:p>
        </w:tc>
      </w:tr>
    </w:tbl>
    <w:p w:rsidR="00204FF1" w:rsidRDefault="00204FF1">
      <w:pPr>
        <w:jc w:val="both"/>
        <w:rPr>
          <w:rFonts w:ascii="Arial" w:hAnsi="Arial" w:cs="Arial"/>
          <w:sz w:val="28"/>
          <w:szCs w:val="28"/>
        </w:rPr>
      </w:pPr>
    </w:p>
    <w:p w:rsidR="00204FF1" w:rsidRDefault="009E3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a adjudicação nela referida produza seus </w:t>
      </w:r>
      <w:r>
        <w:rPr>
          <w:sz w:val="24"/>
          <w:szCs w:val="24"/>
        </w:rPr>
        <w:t>jurídicos e legais efeitos. Ciência aos interessados, observadas as prescrições legais pertinentes.</w:t>
      </w:r>
    </w:p>
    <w:p w:rsidR="00204FF1" w:rsidRDefault="00204FF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4FF1" w:rsidRDefault="00204FF1">
      <w:pPr>
        <w:spacing w:line="276" w:lineRule="auto"/>
        <w:jc w:val="both"/>
        <w:rPr>
          <w:sz w:val="24"/>
          <w:szCs w:val="24"/>
        </w:rPr>
      </w:pPr>
    </w:p>
    <w:p w:rsidR="00204FF1" w:rsidRDefault="009E37FD">
      <w:pPr>
        <w:spacing w:line="276" w:lineRule="auto"/>
        <w:jc w:val="right"/>
      </w:pPr>
      <w:r>
        <w:rPr>
          <w:sz w:val="24"/>
          <w:szCs w:val="24"/>
        </w:rPr>
        <w:t>Selbach, 16 de março de 2023.</w:t>
      </w:r>
    </w:p>
    <w:p w:rsidR="00204FF1" w:rsidRDefault="00204FF1">
      <w:pPr>
        <w:spacing w:line="276" w:lineRule="auto"/>
        <w:rPr>
          <w:sz w:val="24"/>
          <w:szCs w:val="24"/>
        </w:rPr>
      </w:pPr>
    </w:p>
    <w:p w:rsidR="00204FF1" w:rsidRDefault="009E37F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04FF1" w:rsidRDefault="005639E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CLAUDIOMIRO VERGUTZ</w:t>
      </w:r>
    </w:p>
    <w:p w:rsidR="00204FF1" w:rsidRDefault="009E37F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5639EC">
        <w:rPr>
          <w:sz w:val="24"/>
          <w:szCs w:val="24"/>
        </w:rPr>
        <w:t xml:space="preserve"> em Exercício</w:t>
      </w:r>
    </w:p>
    <w:p w:rsidR="00204FF1" w:rsidRDefault="00204FF1">
      <w:pPr>
        <w:rPr>
          <w:sz w:val="24"/>
          <w:szCs w:val="24"/>
        </w:rPr>
      </w:pPr>
    </w:p>
    <w:sectPr w:rsidR="00204FF1" w:rsidSect="005639EC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993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FD" w:rsidRDefault="009E37FD">
      <w:r>
        <w:separator/>
      </w:r>
    </w:p>
  </w:endnote>
  <w:endnote w:type="continuationSeparator" w:id="0">
    <w:p w:rsidR="009E37FD" w:rsidRDefault="009E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F1" w:rsidRDefault="009E37F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04FF1" w:rsidRDefault="009E37F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204FF1" w:rsidRDefault="009E37F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F1" w:rsidRDefault="009E37F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639EC">
      <w:rPr>
        <w:noProof/>
      </w:rPr>
      <w:t>1</w:t>
    </w:r>
    <w:r>
      <w:fldChar w:fldCharType="end"/>
    </w:r>
  </w:p>
  <w:p w:rsidR="00204FF1" w:rsidRDefault="00204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FD" w:rsidRDefault="009E37FD">
      <w:r>
        <w:separator/>
      </w:r>
    </w:p>
  </w:footnote>
  <w:footnote w:type="continuationSeparator" w:id="0">
    <w:p w:rsidR="009E37FD" w:rsidRDefault="009E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F1" w:rsidRDefault="009E37FD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7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204FF1" w:rsidRDefault="009E37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204FF1" w:rsidRDefault="009E37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204FF1" w:rsidRDefault="009E37F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204FF1" w:rsidRDefault="009E37FD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204FF1" w:rsidRDefault="00204FF1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449BA"/>
    <w:multiLevelType w:val="multilevel"/>
    <w:tmpl w:val="48D6A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F1"/>
    <w:rsid w:val="00204FF1"/>
    <w:rsid w:val="00283D6F"/>
    <w:rsid w:val="005639EC"/>
    <w:rsid w:val="009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0525C-2609-4A5C-922F-5A5B20B7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39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9E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2023-03-16T13:39:00Z</cp:lastPrinted>
  <dcterms:created xsi:type="dcterms:W3CDTF">2023-03-16T14:27:00Z</dcterms:created>
  <dcterms:modified xsi:type="dcterms:W3CDTF">2023-03-16T14:27:00Z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