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BF" w:rsidRPr="00412CFE" w:rsidRDefault="00E133BF">
      <w:pPr>
        <w:rPr>
          <w:sz w:val="24"/>
          <w:szCs w:val="24"/>
        </w:rPr>
      </w:pPr>
    </w:p>
    <w:p w:rsidR="00E133BF" w:rsidRPr="00412CFE" w:rsidRDefault="00FC2B95">
      <w:pPr>
        <w:jc w:val="center"/>
        <w:rPr>
          <w:b/>
          <w:sz w:val="28"/>
          <w:szCs w:val="24"/>
        </w:rPr>
      </w:pPr>
      <w:r w:rsidRPr="00412CFE">
        <w:rPr>
          <w:b/>
          <w:sz w:val="28"/>
          <w:szCs w:val="24"/>
        </w:rPr>
        <w:t>TERMO DE HOMOLOGAÇÃO</w:t>
      </w:r>
    </w:p>
    <w:p w:rsidR="00E133BF" w:rsidRPr="00412CFE" w:rsidRDefault="00E133BF">
      <w:pPr>
        <w:jc w:val="center"/>
        <w:rPr>
          <w:b/>
          <w:sz w:val="24"/>
          <w:szCs w:val="24"/>
        </w:rPr>
      </w:pPr>
    </w:p>
    <w:p w:rsidR="00E133BF" w:rsidRPr="00412CFE" w:rsidRDefault="00FC2B95">
      <w:pPr>
        <w:jc w:val="center"/>
        <w:rPr>
          <w:sz w:val="24"/>
          <w:szCs w:val="24"/>
        </w:rPr>
      </w:pPr>
      <w:r w:rsidRPr="00412CFE">
        <w:rPr>
          <w:b/>
          <w:sz w:val="24"/>
          <w:szCs w:val="24"/>
        </w:rPr>
        <w:t xml:space="preserve">Ref.: Tomada de Preços - 3/2022 </w:t>
      </w:r>
    </w:p>
    <w:p w:rsidR="00E133BF" w:rsidRPr="00412CFE" w:rsidRDefault="00E133BF">
      <w:pPr>
        <w:rPr>
          <w:b/>
          <w:sz w:val="24"/>
          <w:szCs w:val="24"/>
        </w:rPr>
      </w:pPr>
    </w:p>
    <w:p w:rsidR="00E133BF" w:rsidRPr="00412CFE" w:rsidRDefault="00FC2B95">
      <w:pPr>
        <w:jc w:val="both"/>
        <w:rPr>
          <w:sz w:val="24"/>
          <w:szCs w:val="24"/>
        </w:rPr>
      </w:pPr>
      <w:r w:rsidRPr="00412CFE">
        <w:rPr>
          <w:sz w:val="24"/>
          <w:szCs w:val="24"/>
        </w:rPr>
        <w:t>Homologo o Processo Licitatório nº 67/2022 na modalidade Tomada de Preços n° 3/2022, tendo como objeto: AMPLIAÇÃO DA UNIDADE DE SAÚDE DR GILBERTO WIESEL (FARMÁCIA)</w:t>
      </w:r>
      <w:r w:rsidRPr="00412CFE">
        <w:rPr>
          <w:b/>
          <w:sz w:val="24"/>
          <w:szCs w:val="24"/>
        </w:rPr>
        <w:t xml:space="preserve">. </w:t>
      </w:r>
      <w:r w:rsidR="00412CFE">
        <w:rPr>
          <w:sz w:val="24"/>
          <w:szCs w:val="24"/>
        </w:rPr>
        <w:t>Pelo critério de Menor P</w:t>
      </w:r>
      <w:r w:rsidRPr="00412CFE">
        <w:rPr>
          <w:sz w:val="24"/>
          <w:szCs w:val="24"/>
        </w:rPr>
        <w:t xml:space="preserve">reço </w:t>
      </w:r>
      <w:r w:rsidRPr="00412CFE">
        <w:rPr>
          <w:sz w:val="24"/>
          <w:szCs w:val="24"/>
        </w:rPr>
        <w:t>Global, fica</w:t>
      </w:r>
      <w:r w:rsidRPr="00412CFE">
        <w:rPr>
          <w:sz w:val="24"/>
          <w:szCs w:val="24"/>
        </w:rPr>
        <w:t xml:space="preserve"> vencedora</w:t>
      </w:r>
      <w:r w:rsidR="00412CFE">
        <w:rPr>
          <w:sz w:val="24"/>
          <w:szCs w:val="24"/>
        </w:rPr>
        <w:t xml:space="preserve"> a</w:t>
      </w:r>
      <w:r w:rsidRPr="00412CFE">
        <w:rPr>
          <w:sz w:val="24"/>
          <w:szCs w:val="24"/>
        </w:rPr>
        <w:t xml:space="preserve"> seguinte</w:t>
      </w:r>
      <w:r w:rsidRPr="00412CFE">
        <w:rPr>
          <w:sz w:val="24"/>
          <w:szCs w:val="24"/>
        </w:rPr>
        <w:t xml:space="preserve"> empresa</w:t>
      </w:r>
      <w:r w:rsidRPr="00412CFE">
        <w:rPr>
          <w:sz w:val="24"/>
          <w:szCs w:val="24"/>
        </w:rPr>
        <w:t xml:space="preserve">, </w:t>
      </w:r>
      <w:r w:rsidRPr="00412CFE">
        <w:rPr>
          <w:sz w:val="24"/>
          <w:szCs w:val="24"/>
        </w:rPr>
        <w:t>conforme segue:</w:t>
      </w:r>
    </w:p>
    <w:p w:rsidR="00E133BF" w:rsidRPr="00412CFE" w:rsidRDefault="00E133BF">
      <w:pPr>
        <w:jc w:val="both"/>
        <w:rPr>
          <w:sz w:val="24"/>
          <w:szCs w:val="24"/>
        </w:rPr>
      </w:pPr>
    </w:p>
    <w:tbl>
      <w:tblPr>
        <w:tblW w:w="10301" w:type="dxa"/>
        <w:tblInd w:w="-284" w:type="dxa"/>
        <w:tblLook w:val="0000" w:firstRow="0" w:lastRow="0" w:firstColumn="0" w:lastColumn="0" w:noHBand="0" w:noVBand="0"/>
      </w:tblPr>
      <w:tblGrid>
        <w:gridCol w:w="2917"/>
        <w:gridCol w:w="693"/>
        <w:gridCol w:w="3085"/>
        <w:gridCol w:w="846"/>
        <w:gridCol w:w="728"/>
        <w:gridCol w:w="1016"/>
        <w:gridCol w:w="1016"/>
      </w:tblGrid>
      <w:tr w:rsidR="00E133BF" w:rsidRPr="00412CFE" w:rsidTr="00412CF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center"/>
              <w:rPr>
                <w:b/>
                <w:szCs w:val="24"/>
              </w:rPr>
            </w:pPr>
            <w:r w:rsidRPr="00412CFE">
              <w:rPr>
                <w:b/>
                <w:szCs w:val="24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ind w:right="-57"/>
              <w:jc w:val="center"/>
              <w:rPr>
                <w:b/>
                <w:szCs w:val="24"/>
              </w:rPr>
            </w:pPr>
            <w:r w:rsidRPr="00412CFE">
              <w:rPr>
                <w:b/>
                <w:szCs w:val="24"/>
              </w:rPr>
              <w:t>ITEM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center"/>
              <w:rPr>
                <w:b/>
                <w:szCs w:val="24"/>
              </w:rPr>
            </w:pPr>
            <w:r w:rsidRPr="00412CFE">
              <w:rPr>
                <w:b/>
                <w:szCs w:val="24"/>
              </w:rPr>
              <w:t>DESCRIÇÃO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center"/>
              <w:rPr>
                <w:b/>
                <w:szCs w:val="24"/>
              </w:rPr>
            </w:pPr>
            <w:r w:rsidRPr="00412CFE">
              <w:rPr>
                <w:b/>
                <w:szCs w:val="24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center"/>
              <w:rPr>
                <w:b/>
                <w:szCs w:val="24"/>
              </w:rPr>
            </w:pPr>
            <w:r w:rsidRPr="00412CFE">
              <w:rPr>
                <w:b/>
                <w:szCs w:val="24"/>
              </w:rPr>
              <w:t>UNID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center"/>
              <w:rPr>
                <w:b/>
                <w:szCs w:val="24"/>
              </w:rPr>
            </w:pPr>
            <w:r w:rsidRPr="00412CFE">
              <w:rPr>
                <w:b/>
                <w:szCs w:val="24"/>
              </w:rPr>
              <w:t>V. UNIT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ind w:right="-142"/>
              <w:jc w:val="center"/>
              <w:rPr>
                <w:b/>
                <w:szCs w:val="24"/>
              </w:rPr>
            </w:pPr>
            <w:r w:rsidRPr="00412CFE">
              <w:rPr>
                <w:b/>
                <w:szCs w:val="24"/>
              </w:rPr>
              <w:t>V. TOTAL</w:t>
            </w:r>
          </w:p>
        </w:tc>
      </w:tr>
      <w:tr w:rsidR="00E133BF" w:rsidRPr="00412CFE" w:rsidTr="00412CF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Cs w:val="24"/>
              </w:rPr>
            </w:pPr>
            <w:r w:rsidRPr="00412CFE">
              <w:rPr>
                <w:szCs w:val="24"/>
              </w:rPr>
              <w:t>ELISIANE OLIVEIRA CARPES COSTRUÇÕES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Cs w:val="24"/>
              </w:rPr>
            </w:pPr>
            <w:r w:rsidRPr="00412CFE"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Cs w:val="24"/>
              </w:rPr>
            </w:pPr>
            <w:r w:rsidRPr="00412CFE">
              <w:rPr>
                <w:szCs w:val="24"/>
              </w:rPr>
              <w:t>Serviço de construção/reforma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Cs w:val="24"/>
              </w:rPr>
            </w:pPr>
            <w:r w:rsidRPr="00412CFE"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Cs w:val="24"/>
              </w:rPr>
            </w:pPr>
            <w:r w:rsidRPr="00412CFE">
              <w:rPr>
                <w:szCs w:val="24"/>
              </w:rPr>
              <w:t>UN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Cs w:val="24"/>
              </w:rPr>
            </w:pPr>
            <w:r w:rsidRPr="00412CFE">
              <w:rPr>
                <w:szCs w:val="24"/>
              </w:rPr>
              <w:t>49.000,00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Cs w:val="24"/>
              </w:rPr>
            </w:pPr>
            <w:r w:rsidRPr="00412CFE">
              <w:rPr>
                <w:szCs w:val="24"/>
              </w:rPr>
              <w:t>49.000,00</w:t>
            </w:r>
          </w:p>
        </w:tc>
      </w:tr>
    </w:tbl>
    <w:p w:rsidR="00E133BF" w:rsidRPr="00412CFE" w:rsidRDefault="00E133BF">
      <w:pPr>
        <w:jc w:val="both"/>
        <w:rPr>
          <w:sz w:val="24"/>
          <w:szCs w:val="24"/>
        </w:rPr>
      </w:pPr>
    </w:p>
    <w:p w:rsidR="00E133BF" w:rsidRPr="00412CFE" w:rsidRDefault="00412CFE">
      <w:pPr>
        <w:jc w:val="both"/>
        <w:rPr>
          <w:sz w:val="24"/>
          <w:szCs w:val="24"/>
        </w:rPr>
      </w:pPr>
      <w:r>
        <w:rPr>
          <w:sz w:val="24"/>
          <w:szCs w:val="24"/>
        </w:rPr>
        <w:t>VALOR CONTRATADO</w:t>
      </w:r>
      <w:r w:rsidR="00FC2B95" w:rsidRPr="00412CFE">
        <w:rPr>
          <w:sz w:val="24"/>
          <w:szCs w:val="24"/>
        </w:rPr>
        <w:t xml:space="preserve"> POR </w:t>
      </w:r>
      <w:r w:rsidR="00FC2B95" w:rsidRPr="00412CFE">
        <w:rPr>
          <w:sz w:val="24"/>
          <w:szCs w:val="24"/>
        </w:rPr>
        <w:t>FORNECEDOR</w:t>
      </w:r>
      <w:r>
        <w:rPr>
          <w:sz w:val="24"/>
          <w:szCs w:val="24"/>
        </w:rPr>
        <w:t>: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E133BF" w:rsidRPr="00412CFE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 w:val="22"/>
                <w:szCs w:val="24"/>
              </w:rPr>
            </w:pPr>
            <w:r w:rsidRPr="00412CFE">
              <w:rPr>
                <w:sz w:val="22"/>
                <w:szCs w:val="24"/>
              </w:rP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sz w:val="22"/>
                <w:szCs w:val="24"/>
              </w:rPr>
            </w:pPr>
            <w:r w:rsidRPr="00412CFE">
              <w:rPr>
                <w:sz w:val="22"/>
                <w:szCs w:val="24"/>
              </w:rPr>
              <w:t>TOTAL CONTRATADO (R$)</w:t>
            </w:r>
          </w:p>
        </w:tc>
      </w:tr>
      <w:tr w:rsidR="00E133BF" w:rsidRPr="00412CFE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b/>
                <w:sz w:val="22"/>
                <w:szCs w:val="24"/>
              </w:rPr>
            </w:pPr>
            <w:r w:rsidRPr="00412CFE">
              <w:rPr>
                <w:b/>
                <w:sz w:val="22"/>
                <w:szCs w:val="24"/>
              </w:rPr>
              <w:t>ELISIANE OLIVEIRA CARPES COSTRUÇÕES LTDA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BF" w:rsidRPr="00412CFE" w:rsidRDefault="00FC2B95">
            <w:pPr>
              <w:jc w:val="both"/>
              <w:rPr>
                <w:b/>
                <w:sz w:val="22"/>
                <w:szCs w:val="24"/>
              </w:rPr>
            </w:pPr>
            <w:r w:rsidRPr="00412CFE">
              <w:rPr>
                <w:b/>
                <w:sz w:val="22"/>
                <w:szCs w:val="24"/>
              </w:rPr>
              <w:t>49.000,00</w:t>
            </w:r>
          </w:p>
        </w:tc>
      </w:tr>
    </w:tbl>
    <w:p w:rsidR="00E133BF" w:rsidRPr="00412CFE" w:rsidRDefault="00E133BF">
      <w:pPr>
        <w:jc w:val="both"/>
        <w:rPr>
          <w:sz w:val="24"/>
          <w:szCs w:val="24"/>
        </w:rPr>
      </w:pPr>
    </w:p>
    <w:p w:rsidR="00E133BF" w:rsidRPr="00412CFE" w:rsidRDefault="00FC2B95">
      <w:pPr>
        <w:jc w:val="both"/>
        <w:rPr>
          <w:sz w:val="24"/>
          <w:szCs w:val="24"/>
        </w:rPr>
      </w:pPr>
      <w:r w:rsidRPr="00412CFE"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E133BF" w:rsidRPr="00412CFE" w:rsidRDefault="00E133BF">
      <w:pPr>
        <w:spacing w:line="276" w:lineRule="auto"/>
        <w:jc w:val="both"/>
        <w:rPr>
          <w:sz w:val="24"/>
          <w:szCs w:val="24"/>
        </w:rPr>
      </w:pPr>
    </w:p>
    <w:p w:rsidR="00E133BF" w:rsidRPr="00412CFE" w:rsidRDefault="00E133BF">
      <w:pPr>
        <w:spacing w:line="276" w:lineRule="auto"/>
        <w:jc w:val="both"/>
        <w:rPr>
          <w:sz w:val="24"/>
          <w:szCs w:val="24"/>
        </w:rPr>
      </w:pPr>
    </w:p>
    <w:p w:rsidR="00E133BF" w:rsidRPr="00412CFE" w:rsidRDefault="00FC2B95">
      <w:pPr>
        <w:spacing w:line="276" w:lineRule="auto"/>
        <w:jc w:val="right"/>
        <w:rPr>
          <w:sz w:val="24"/>
          <w:szCs w:val="24"/>
        </w:rPr>
      </w:pPr>
      <w:r w:rsidRPr="00412CFE">
        <w:rPr>
          <w:sz w:val="24"/>
          <w:szCs w:val="24"/>
        </w:rPr>
        <w:t>Selbach, 19 de maio de 2022.</w:t>
      </w:r>
    </w:p>
    <w:p w:rsidR="00E133BF" w:rsidRPr="00412CFE" w:rsidRDefault="00E133BF">
      <w:pPr>
        <w:spacing w:line="276" w:lineRule="auto"/>
        <w:rPr>
          <w:sz w:val="24"/>
          <w:szCs w:val="24"/>
        </w:rPr>
      </w:pPr>
    </w:p>
    <w:p w:rsidR="00E133BF" w:rsidRPr="00412CFE" w:rsidRDefault="00FC2B95">
      <w:pPr>
        <w:spacing w:line="276" w:lineRule="auto"/>
        <w:jc w:val="center"/>
        <w:rPr>
          <w:sz w:val="24"/>
          <w:szCs w:val="24"/>
        </w:rPr>
      </w:pPr>
      <w:r w:rsidRPr="00412CFE">
        <w:rPr>
          <w:sz w:val="24"/>
          <w:szCs w:val="24"/>
        </w:rPr>
        <w:t>_________________________</w:t>
      </w:r>
    </w:p>
    <w:p w:rsidR="00E133BF" w:rsidRPr="00412CFE" w:rsidRDefault="00412C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CLAUDIOMIRO VERGUTZ</w:t>
      </w:r>
    </w:p>
    <w:p w:rsidR="00E133BF" w:rsidRPr="00412CFE" w:rsidRDefault="00412CF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bookmarkStart w:id="0" w:name="_GoBack"/>
      <w:bookmarkEnd w:id="0"/>
      <w:r w:rsidR="00FC2B95" w:rsidRPr="00412CFE">
        <w:rPr>
          <w:sz w:val="24"/>
          <w:szCs w:val="24"/>
        </w:rPr>
        <w:t>Prefeito Municipal</w:t>
      </w:r>
    </w:p>
    <w:p w:rsidR="00E133BF" w:rsidRPr="00412CFE" w:rsidRDefault="00E133BF">
      <w:pPr>
        <w:rPr>
          <w:sz w:val="24"/>
          <w:szCs w:val="24"/>
        </w:rPr>
      </w:pPr>
    </w:p>
    <w:sectPr w:rsidR="00E133BF" w:rsidRPr="00412CFE" w:rsidSect="00412CFE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851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95" w:rsidRDefault="00FC2B95">
      <w:r>
        <w:separator/>
      </w:r>
    </w:p>
  </w:endnote>
  <w:endnote w:type="continuationSeparator" w:id="0">
    <w:p w:rsidR="00FC2B95" w:rsidRDefault="00FC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BF" w:rsidRDefault="00FC2B9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133BF" w:rsidRDefault="00FC2B9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E133BF" w:rsidRDefault="00FC2B9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BF" w:rsidRDefault="00FC2B9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87860">
      <w:rPr>
        <w:noProof/>
      </w:rPr>
      <w:t>1</w:t>
    </w:r>
    <w:r>
      <w:fldChar w:fldCharType="end"/>
    </w:r>
  </w:p>
  <w:p w:rsidR="00E133BF" w:rsidRDefault="00E133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95" w:rsidRDefault="00FC2B95">
      <w:r>
        <w:separator/>
      </w:r>
    </w:p>
  </w:footnote>
  <w:footnote w:type="continuationSeparator" w:id="0">
    <w:p w:rsidR="00FC2B95" w:rsidRDefault="00FC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BF" w:rsidRDefault="00FC2B95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E133BF" w:rsidRDefault="00FC2B9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E133BF" w:rsidRDefault="00FC2B9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E133BF" w:rsidRDefault="00FC2B9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E133BF" w:rsidRDefault="00FC2B95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E133BF" w:rsidRDefault="00E133BF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11B09"/>
    <w:multiLevelType w:val="multilevel"/>
    <w:tmpl w:val="C594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F"/>
    <w:rsid w:val="00412CFE"/>
    <w:rsid w:val="00587860"/>
    <w:rsid w:val="00E133BF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C4F7C-A4E2-4E78-8712-31E181C1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12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CF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2022-05-19T14:01:00Z</cp:lastPrinted>
  <dcterms:created xsi:type="dcterms:W3CDTF">2022-05-19T14:13:00Z</dcterms:created>
  <dcterms:modified xsi:type="dcterms:W3CDTF">2022-05-19T14:13:00Z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