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66" w:rsidRDefault="00210B66">
      <w:pPr>
        <w:pStyle w:val="Ttulo"/>
        <w:rPr>
          <w:sz w:val="36"/>
        </w:rPr>
      </w:pPr>
      <w:r>
        <w:rPr>
          <w:sz w:val="36"/>
        </w:rPr>
        <w:t xml:space="preserve">ATA PP </w:t>
      </w:r>
      <w:r w:rsidR="00F73643">
        <w:rPr>
          <w:sz w:val="36"/>
        </w:rPr>
        <w:t>1</w:t>
      </w:r>
      <w:r w:rsidR="00DB3D4A">
        <w:rPr>
          <w:sz w:val="36"/>
        </w:rPr>
        <w:t>5</w:t>
      </w:r>
      <w:r w:rsidR="00572E6B">
        <w:rPr>
          <w:sz w:val="36"/>
        </w:rPr>
        <w:t>/201</w:t>
      </w:r>
      <w:r w:rsidR="00DB3D4A">
        <w:rPr>
          <w:sz w:val="36"/>
        </w:rPr>
        <w:t>7</w:t>
      </w:r>
    </w:p>
    <w:p w:rsidR="00011B34" w:rsidRDefault="00011B34">
      <w:pPr>
        <w:pStyle w:val="Ttulo"/>
        <w:rPr>
          <w:sz w:val="36"/>
        </w:rPr>
      </w:pPr>
    </w:p>
    <w:p w:rsidR="00422A59" w:rsidRDefault="00422A59">
      <w:pPr>
        <w:pStyle w:val="Ttulo"/>
        <w:rPr>
          <w:sz w:val="36"/>
        </w:rPr>
      </w:pPr>
    </w:p>
    <w:p w:rsidR="000176E5" w:rsidRPr="0064331D" w:rsidRDefault="00210B66" w:rsidP="00F369D0">
      <w:pPr>
        <w:pStyle w:val="NormalWeb"/>
        <w:spacing w:before="0" w:beforeAutospacing="0" w:after="0" w:afterAutospacing="0"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F369D0">
        <w:rPr>
          <w:rFonts w:ascii="Times New Roman" w:hAnsi="Times New Roman" w:cs="Times New Roman"/>
        </w:rPr>
        <w:t xml:space="preserve">Aos </w:t>
      </w:r>
      <w:r w:rsidR="00DB3D4A">
        <w:rPr>
          <w:rFonts w:ascii="Times New Roman" w:hAnsi="Times New Roman" w:cs="Times New Roman"/>
        </w:rPr>
        <w:t>dezenove d</w:t>
      </w:r>
      <w:r w:rsidR="0098144E" w:rsidRPr="00F369D0">
        <w:rPr>
          <w:rFonts w:ascii="Times New Roman" w:hAnsi="Times New Roman" w:cs="Times New Roman"/>
        </w:rPr>
        <w:t>ias</w:t>
      </w:r>
      <w:r w:rsidR="00B83570">
        <w:rPr>
          <w:rFonts w:ascii="Times New Roman" w:hAnsi="Times New Roman" w:cs="Times New Roman"/>
        </w:rPr>
        <w:t xml:space="preserve"> do mês de </w:t>
      </w:r>
      <w:r w:rsidR="00DB3D4A">
        <w:rPr>
          <w:rFonts w:ascii="Times New Roman" w:hAnsi="Times New Roman" w:cs="Times New Roman"/>
        </w:rPr>
        <w:t xml:space="preserve">julho </w:t>
      </w:r>
      <w:r w:rsidRPr="00F369D0">
        <w:rPr>
          <w:rFonts w:ascii="Times New Roman" w:hAnsi="Times New Roman" w:cs="Times New Roman"/>
        </w:rPr>
        <w:t xml:space="preserve">de </w:t>
      </w:r>
      <w:r w:rsidR="00DB3D4A">
        <w:rPr>
          <w:rFonts w:ascii="Times New Roman" w:hAnsi="Times New Roman" w:cs="Times New Roman"/>
        </w:rPr>
        <w:t>dois mil e dezessete</w:t>
      </w:r>
      <w:r w:rsidRPr="00F369D0">
        <w:rPr>
          <w:rFonts w:ascii="Times New Roman" w:hAnsi="Times New Roman" w:cs="Times New Roman"/>
        </w:rPr>
        <w:t xml:space="preserve"> reuniu-se o Pregoeiro Municipal, juntamente com a </w:t>
      </w:r>
      <w:r w:rsidR="0098144E" w:rsidRPr="00F369D0">
        <w:rPr>
          <w:rFonts w:ascii="Times New Roman" w:hAnsi="Times New Roman" w:cs="Times New Roman"/>
        </w:rPr>
        <w:t xml:space="preserve">integrante da </w:t>
      </w:r>
      <w:r w:rsidRPr="00F369D0">
        <w:rPr>
          <w:rFonts w:ascii="Times New Roman" w:hAnsi="Times New Roman" w:cs="Times New Roman"/>
        </w:rPr>
        <w:t>Equipe de Apoio designada,</w:t>
      </w:r>
      <w:r w:rsidR="0098144E" w:rsidRPr="00F369D0">
        <w:rPr>
          <w:rFonts w:ascii="Times New Roman" w:hAnsi="Times New Roman" w:cs="Times New Roman"/>
        </w:rPr>
        <w:t xml:space="preserve"> </w:t>
      </w:r>
      <w:r w:rsidRPr="00F369D0">
        <w:rPr>
          <w:rFonts w:ascii="Times New Roman" w:hAnsi="Times New Roman" w:cs="Times New Roman"/>
        </w:rPr>
        <w:t xml:space="preserve">para dar andamento aos autos do processo licitatório nº PP </w:t>
      </w:r>
      <w:r w:rsidR="0064331D">
        <w:rPr>
          <w:rFonts w:ascii="Times New Roman" w:hAnsi="Times New Roman" w:cs="Times New Roman"/>
        </w:rPr>
        <w:t>1</w:t>
      </w:r>
      <w:r w:rsidR="00DB3D4A">
        <w:rPr>
          <w:rFonts w:ascii="Times New Roman" w:hAnsi="Times New Roman" w:cs="Times New Roman"/>
        </w:rPr>
        <w:t>5</w:t>
      </w:r>
      <w:r w:rsidR="00572E6B" w:rsidRPr="00F369D0">
        <w:rPr>
          <w:rFonts w:ascii="Times New Roman" w:hAnsi="Times New Roman" w:cs="Times New Roman"/>
        </w:rPr>
        <w:t>/201</w:t>
      </w:r>
      <w:r w:rsidR="00DB3D4A">
        <w:rPr>
          <w:rFonts w:ascii="Times New Roman" w:hAnsi="Times New Roman" w:cs="Times New Roman"/>
        </w:rPr>
        <w:t>7</w:t>
      </w:r>
      <w:r w:rsidRPr="00F369D0">
        <w:rPr>
          <w:rFonts w:ascii="Times New Roman" w:hAnsi="Times New Roman" w:cs="Times New Roman"/>
        </w:rPr>
        <w:t xml:space="preserve">, </w:t>
      </w:r>
      <w:r w:rsidRPr="0064331D">
        <w:rPr>
          <w:rFonts w:ascii="Times New Roman" w:hAnsi="Times New Roman" w:cs="Times New Roman"/>
        </w:rPr>
        <w:t xml:space="preserve">modalidade Pregão Presencial, tipo </w:t>
      </w:r>
      <w:r w:rsidR="00D3690B" w:rsidRPr="0064331D">
        <w:rPr>
          <w:rFonts w:ascii="Times New Roman" w:hAnsi="Times New Roman" w:cs="Times New Roman"/>
        </w:rPr>
        <w:t>menor preço por item</w:t>
      </w:r>
      <w:r w:rsidRPr="0064331D">
        <w:rPr>
          <w:rFonts w:ascii="Times New Roman" w:hAnsi="Times New Roman" w:cs="Times New Roman"/>
        </w:rPr>
        <w:t xml:space="preserve">, </w:t>
      </w:r>
      <w:r w:rsidR="00F73643">
        <w:rPr>
          <w:rFonts w:ascii="Times New Roman" w:hAnsi="Times New Roman" w:cs="Times New Roman"/>
        </w:rPr>
        <w:t>contratação de serviços de Oficinas para a secretaria Municipal de Saúde</w:t>
      </w:r>
      <w:r w:rsidR="00DB3D4A">
        <w:rPr>
          <w:rFonts w:ascii="Times New Roman" w:hAnsi="Times New Roman" w:cs="Times New Roman"/>
        </w:rPr>
        <w:t xml:space="preserve"> e Assistência Social</w:t>
      </w:r>
      <w:r w:rsidR="000176E5" w:rsidRPr="0064331D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0176E5" w:rsidRPr="0064331D">
        <w:rPr>
          <w:rFonts w:ascii="Times New Roman" w:hAnsi="Times New Roman" w:cs="Times New Roman"/>
          <w:sz w:val="22"/>
          <w:szCs w:val="22"/>
        </w:rPr>
        <w:t>conforme especificações e condições estabelecidas neste Edital e nos seus Anexos.</w:t>
      </w:r>
    </w:p>
    <w:p w:rsidR="000176E5" w:rsidRPr="00F369D0" w:rsidRDefault="000176E5" w:rsidP="000176E5">
      <w:pPr>
        <w:pStyle w:val="NormalWeb"/>
        <w:spacing w:before="0" w:beforeAutospacing="0" w:after="0" w:afterAutospacing="0"/>
        <w:ind w:left="465"/>
        <w:jc w:val="both"/>
        <w:rPr>
          <w:rFonts w:ascii="Times New Roman" w:hAnsi="Times New Roman" w:cs="Times New Roman"/>
          <w:sz w:val="22"/>
          <w:szCs w:val="22"/>
        </w:rPr>
      </w:pPr>
    </w:p>
    <w:p w:rsidR="00210B66" w:rsidRPr="00F369D0" w:rsidRDefault="00210B66" w:rsidP="000176E5">
      <w:pPr>
        <w:pStyle w:val="NormalWeb"/>
        <w:spacing w:before="0" w:after="120"/>
        <w:ind w:right="49" w:firstLine="1418"/>
        <w:jc w:val="both"/>
        <w:rPr>
          <w:rFonts w:ascii="Times New Roman" w:hAnsi="Times New Roman" w:cs="Times New Roman"/>
          <w:bCs/>
        </w:rPr>
      </w:pPr>
      <w:r w:rsidRPr="00F369D0">
        <w:rPr>
          <w:rFonts w:ascii="Times New Roman" w:hAnsi="Times New Roman" w:cs="Times New Roman"/>
        </w:rPr>
        <w:t xml:space="preserve">De acordo com </w:t>
      </w:r>
      <w:r w:rsidR="00572E6B" w:rsidRPr="00F369D0">
        <w:rPr>
          <w:rFonts w:ascii="Times New Roman" w:hAnsi="Times New Roman" w:cs="Times New Roman"/>
        </w:rPr>
        <w:t>regras constantes d</w:t>
      </w:r>
      <w:r w:rsidRPr="00F369D0">
        <w:rPr>
          <w:rFonts w:ascii="Times New Roman" w:hAnsi="Times New Roman" w:cs="Times New Roman"/>
        </w:rPr>
        <w:t xml:space="preserve">o </w:t>
      </w:r>
      <w:r w:rsidR="0098144E" w:rsidRPr="00F369D0">
        <w:rPr>
          <w:rFonts w:ascii="Times New Roman" w:hAnsi="Times New Roman" w:cs="Times New Roman"/>
        </w:rPr>
        <w:t>regulamento que institui</w:t>
      </w:r>
      <w:r w:rsidRPr="00F369D0">
        <w:rPr>
          <w:rFonts w:ascii="Times New Roman" w:hAnsi="Times New Roman" w:cs="Times New Roman"/>
        </w:rPr>
        <w:t xml:space="preserve"> normas para a modalidade </w:t>
      </w:r>
      <w:r w:rsidR="00572E6B" w:rsidRPr="00F369D0">
        <w:rPr>
          <w:rFonts w:ascii="Times New Roman" w:hAnsi="Times New Roman" w:cs="Times New Roman"/>
        </w:rPr>
        <w:t>pregão -</w:t>
      </w:r>
      <w:r w:rsidRPr="00F369D0">
        <w:rPr>
          <w:rFonts w:ascii="Times New Roman" w:hAnsi="Times New Roman" w:cs="Times New Roman"/>
        </w:rPr>
        <w:t xml:space="preserve"> foi publicado extrato do edital</w:t>
      </w:r>
      <w:r w:rsidR="000176E5" w:rsidRPr="00F369D0">
        <w:rPr>
          <w:rFonts w:ascii="Times New Roman" w:hAnsi="Times New Roman" w:cs="Times New Roman"/>
        </w:rPr>
        <w:t xml:space="preserve">, </w:t>
      </w:r>
      <w:r w:rsidRPr="00F369D0">
        <w:rPr>
          <w:rFonts w:ascii="Times New Roman" w:hAnsi="Times New Roman" w:cs="Times New Roman"/>
        </w:rPr>
        <w:t xml:space="preserve">junto ao seguinte órgão de publicidade: JORNAL </w:t>
      </w:r>
      <w:r w:rsidR="0098144E" w:rsidRPr="00F369D0">
        <w:rPr>
          <w:rFonts w:ascii="Times New Roman" w:hAnsi="Times New Roman" w:cs="Times New Roman"/>
        </w:rPr>
        <w:t>MAIS NOTÍCIAS E CIA LTDA.</w:t>
      </w:r>
      <w:r w:rsidRPr="00F369D0">
        <w:rPr>
          <w:rFonts w:ascii="Times New Roman" w:hAnsi="Times New Roman" w:cs="Times New Roman"/>
        </w:rPr>
        <w:t xml:space="preserve"> </w:t>
      </w:r>
      <w:r w:rsidR="00DB3D4A">
        <w:rPr>
          <w:rFonts w:ascii="Times New Roman" w:hAnsi="Times New Roman" w:cs="Times New Roman"/>
        </w:rPr>
        <w:t>0</w:t>
      </w:r>
      <w:r w:rsidR="00F73643">
        <w:rPr>
          <w:rFonts w:ascii="Times New Roman" w:hAnsi="Times New Roman" w:cs="Times New Roman"/>
        </w:rPr>
        <w:t>6</w:t>
      </w:r>
      <w:r w:rsidR="0064331D">
        <w:rPr>
          <w:rFonts w:ascii="Times New Roman" w:hAnsi="Times New Roman" w:cs="Times New Roman"/>
        </w:rPr>
        <w:t xml:space="preserve"> DE </w:t>
      </w:r>
      <w:r w:rsidR="00DB3D4A">
        <w:rPr>
          <w:rFonts w:ascii="Times New Roman" w:hAnsi="Times New Roman" w:cs="Times New Roman"/>
        </w:rPr>
        <w:t xml:space="preserve">JULHO </w:t>
      </w:r>
      <w:r w:rsidR="00902A45" w:rsidRPr="00F369D0">
        <w:rPr>
          <w:rFonts w:ascii="Times New Roman" w:hAnsi="Times New Roman" w:cs="Times New Roman"/>
        </w:rPr>
        <w:t>de 201</w:t>
      </w:r>
      <w:r w:rsidR="00DB3D4A">
        <w:rPr>
          <w:rFonts w:ascii="Times New Roman" w:hAnsi="Times New Roman" w:cs="Times New Roman"/>
        </w:rPr>
        <w:t>7</w:t>
      </w:r>
      <w:r w:rsidR="00F73643">
        <w:rPr>
          <w:rFonts w:ascii="Times New Roman" w:hAnsi="Times New Roman" w:cs="Times New Roman"/>
        </w:rPr>
        <w:t xml:space="preserve"> </w:t>
      </w:r>
      <w:r w:rsidRPr="00F369D0">
        <w:rPr>
          <w:rFonts w:ascii="Times New Roman" w:hAnsi="Times New Roman" w:cs="Times New Roman"/>
        </w:rPr>
        <w:t xml:space="preserve">, sendo também afixada cópia do ato convocatório junto ao mural deste órgão, para divulgar a presente licitação às empresas interessadas em participar, além de ser disponibilizado </w:t>
      </w:r>
      <w:r w:rsidR="000212F4" w:rsidRPr="00F369D0">
        <w:rPr>
          <w:rFonts w:ascii="Times New Roman" w:hAnsi="Times New Roman" w:cs="Times New Roman"/>
        </w:rPr>
        <w:t>também</w:t>
      </w:r>
      <w:r w:rsidRPr="00F369D0">
        <w:rPr>
          <w:rFonts w:ascii="Times New Roman" w:hAnsi="Times New Roman" w:cs="Times New Roman"/>
        </w:rPr>
        <w:t xml:space="preserve"> via internet, no </w:t>
      </w:r>
      <w:r w:rsidRPr="00F369D0">
        <w:rPr>
          <w:rFonts w:ascii="Times New Roman" w:hAnsi="Times New Roman" w:cs="Times New Roman"/>
          <w:i/>
        </w:rPr>
        <w:t>site</w:t>
      </w:r>
      <w:r w:rsidRPr="00F369D0">
        <w:rPr>
          <w:rFonts w:ascii="Times New Roman" w:hAnsi="Times New Roman" w:cs="Times New Roman"/>
        </w:rPr>
        <w:t xml:space="preserve"> da Prefeitura do Município de </w:t>
      </w:r>
      <w:r w:rsidR="0098144E" w:rsidRPr="00F369D0">
        <w:rPr>
          <w:rFonts w:ascii="Times New Roman" w:hAnsi="Times New Roman" w:cs="Times New Roman"/>
        </w:rPr>
        <w:t>Selbach</w:t>
      </w:r>
      <w:r w:rsidRPr="00F369D0">
        <w:rPr>
          <w:rFonts w:ascii="Times New Roman" w:hAnsi="Times New Roman" w:cs="Times New Roman"/>
        </w:rPr>
        <w:t xml:space="preserve">/RS: </w:t>
      </w:r>
      <w:hyperlink r:id="rId7" w:history="1">
        <w:r w:rsidR="0098144E" w:rsidRPr="00F369D0">
          <w:rPr>
            <w:rStyle w:val="Hyperlink"/>
            <w:rFonts w:ascii="Times New Roman" w:hAnsi="Times New Roman" w:cs="Times New Roman"/>
          </w:rPr>
          <w:t>http://</w:t>
        </w:r>
        <w:r w:rsidR="0098144E" w:rsidRPr="00F369D0">
          <w:rPr>
            <w:rStyle w:val="Hyperlink"/>
            <w:rFonts w:ascii="Times New Roman" w:hAnsi="Times New Roman" w:cs="Times New Roman"/>
            <w:bCs/>
          </w:rPr>
          <w:t>www.selbach.rs.gov.br</w:t>
        </w:r>
      </w:hyperlink>
      <w:r w:rsidR="0098144E" w:rsidRPr="00F369D0">
        <w:rPr>
          <w:rFonts w:ascii="Times New Roman" w:hAnsi="Times New Roman" w:cs="Times New Roman"/>
          <w:bCs/>
        </w:rPr>
        <w:t xml:space="preserve"> </w:t>
      </w:r>
      <w:r w:rsidRPr="00F369D0">
        <w:rPr>
          <w:rFonts w:ascii="Times New Roman" w:hAnsi="Times New Roman" w:cs="Times New Roman"/>
          <w:bCs/>
        </w:rPr>
        <w:t xml:space="preserve"> </w:t>
      </w:r>
      <w:r w:rsidR="00F369D0" w:rsidRPr="00F369D0">
        <w:rPr>
          <w:rFonts w:ascii="Times New Roman" w:hAnsi="Times New Roman" w:cs="Times New Roman"/>
          <w:bCs/>
        </w:rPr>
        <w:t>(</w:t>
      </w:r>
      <w:r w:rsidR="00DB3D4A">
        <w:rPr>
          <w:rFonts w:ascii="Times New Roman" w:hAnsi="Times New Roman" w:cs="Times New Roman"/>
          <w:bCs/>
        </w:rPr>
        <w:t>0</w:t>
      </w:r>
      <w:r w:rsidR="00F73643">
        <w:rPr>
          <w:rFonts w:ascii="Times New Roman" w:hAnsi="Times New Roman" w:cs="Times New Roman"/>
          <w:bCs/>
        </w:rPr>
        <w:t>6</w:t>
      </w:r>
      <w:r w:rsidR="0064331D">
        <w:rPr>
          <w:rFonts w:ascii="Times New Roman" w:hAnsi="Times New Roman" w:cs="Times New Roman"/>
          <w:bCs/>
        </w:rPr>
        <w:t xml:space="preserve"> DE </w:t>
      </w:r>
      <w:r w:rsidR="00DB3D4A">
        <w:rPr>
          <w:rFonts w:ascii="Times New Roman" w:hAnsi="Times New Roman" w:cs="Times New Roman"/>
          <w:bCs/>
        </w:rPr>
        <w:t xml:space="preserve">JULHO </w:t>
      </w:r>
      <w:r w:rsidR="00EF4261">
        <w:rPr>
          <w:rFonts w:ascii="Times New Roman" w:hAnsi="Times New Roman" w:cs="Times New Roman"/>
          <w:bCs/>
        </w:rPr>
        <w:t>de 201</w:t>
      </w:r>
      <w:r w:rsidR="00DB3D4A">
        <w:rPr>
          <w:rFonts w:ascii="Times New Roman" w:hAnsi="Times New Roman" w:cs="Times New Roman"/>
          <w:bCs/>
        </w:rPr>
        <w:t>7</w:t>
      </w:r>
      <w:r w:rsidR="00F369D0" w:rsidRPr="00F369D0">
        <w:rPr>
          <w:rFonts w:ascii="Times New Roman" w:hAnsi="Times New Roman" w:cs="Times New Roman"/>
          <w:bCs/>
        </w:rPr>
        <w:t xml:space="preserve">) </w:t>
      </w:r>
      <w:r w:rsidR="000D4DB6" w:rsidRPr="00F369D0">
        <w:rPr>
          <w:rFonts w:ascii="Times New Roman" w:hAnsi="Times New Roman" w:cs="Times New Roman"/>
          <w:bCs/>
        </w:rPr>
        <w:t>e fornecido quando</w:t>
      </w:r>
      <w:r w:rsidRPr="00F369D0">
        <w:rPr>
          <w:rFonts w:ascii="Times New Roman" w:hAnsi="Times New Roman" w:cs="Times New Roman"/>
          <w:bCs/>
        </w:rPr>
        <w:t xml:space="preserve"> requisitado através do seguinte e-mail: </w:t>
      </w:r>
      <w:hyperlink r:id="rId8" w:history="1">
        <w:r w:rsidR="0098144E" w:rsidRPr="00F369D0">
          <w:rPr>
            <w:rStyle w:val="Hyperlink"/>
            <w:rFonts w:ascii="Times New Roman" w:hAnsi="Times New Roman" w:cs="Times New Roman"/>
          </w:rPr>
          <w:t>compras@selbach.rs.gov.br</w:t>
        </w:r>
      </w:hyperlink>
      <w:r w:rsidR="0098144E" w:rsidRPr="00F369D0">
        <w:rPr>
          <w:rFonts w:ascii="Times New Roman" w:hAnsi="Times New Roman" w:cs="Times New Roman"/>
        </w:rPr>
        <w:t xml:space="preserve"> </w:t>
      </w:r>
      <w:r w:rsidRPr="00F369D0">
        <w:rPr>
          <w:rFonts w:ascii="Times New Roman" w:hAnsi="Times New Roman" w:cs="Times New Roman"/>
          <w:bCs/>
        </w:rPr>
        <w:t>.</w:t>
      </w:r>
    </w:p>
    <w:p w:rsidR="00210B66" w:rsidRDefault="00210B66">
      <w:pPr>
        <w:ind w:right="-28" w:firstLine="1701"/>
        <w:jc w:val="both"/>
        <w:rPr>
          <w:sz w:val="24"/>
        </w:rPr>
      </w:pPr>
      <w:r>
        <w:rPr>
          <w:sz w:val="24"/>
        </w:rPr>
        <w:t xml:space="preserve">Precisamente às </w:t>
      </w:r>
      <w:r w:rsidR="00DB3D4A">
        <w:rPr>
          <w:sz w:val="24"/>
        </w:rPr>
        <w:t>08</w:t>
      </w:r>
      <w:r>
        <w:rPr>
          <w:sz w:val="24"/>
        </w:rPr>
        <w:t>:</w:t>
      </w:r>
      <w:r w:rsidR="00DB3D4A">
        <w:rPr>
          <w:sz w:val="24"/>
        </w:rPr>
        <w:t>3</w:t>
      </w:r>
      <w:r>
        <w:rPr>
          <w:sz w:val="24"/>
        </w:rPr>
        <w:t xml:space="preserve">0 horas como previsto no edital, foi aberta a sessão pública do Pregão Presencial, procedendo-se o credenciamento dos representantes das empresas interessadas em participar do certame licitatório, tendo sido apresentado a Declaração de Cumprimento das Condições de Habilitação (Anexo II do Edital), além do envelope </w:t>
      </w:r>
      <w:r>
        <w:rPr>
          <w:sz w:val="24"/>
          <w:u w:val="single"/>
        </w:rPr>
        <w:t>A – Proposta de Preços</w:t>
      </w:r>
      <w:r>
        <w:rPr>
          <w:sz w:val="24"/>
        </w:rPr>
        <w:t xml:space="preserve"> e envelope </w:t>
      </w:r>
      <w:r>
        <w:rPr>
          <w:sz w:val="24"/>
          <w:u w:val="single"/>
        </w:rPr>
        <w:t>B – Documentação para Habilitação</w:t>
      </w:r>
      <w:r>
        <w:rPr>
          <w:sz w:val="24"/>
        </w:rPr>
        <w:t>, estando as empresas abaixo relacionada aptas para participação:</w:t>
      </w:r>
    </w:p>
    <w:p w:rsidR="00FE5EA0" w:rsidRDefault="00FE5EA0" w:rsidP="00FE5EA0">
      <w:pPr>
        <w:ind w:right="-28"/>
        <w:jc w:val="both"/>
        <w:rPr>
          <w:sz w:val="24"/>
        </w:rPr>
      </w:pPr>
    </w:p>
    <w:p w:rsidR="00FE5EA0" w:rsidRDefault="00FE5EA0" w:rsidP="00FE5EA0">
      <w:pPr>
        <w:ind w:right="-28"/>
        <w:jc w:val="both"/>
        <w:rPr>
          <w:sz w:val="24"/>
        </w:rPr>
      </w:pPr>
      <w:r>
        <w:rPr>
          <w:sz w:val="24"/>
        </w:rPr>
        <w:t>EMPRESA:  GIORDANO DE SOUZA</w:t>
      </w:r>
    </w:p>
    <w:p w:rsidR="00FE5EA0" w:rsidRDefault="00FE5EA0" w:rsidP="00FE5EA0">
      <w:pPr>
        <w:ind w:right="-28"/>
        <w:jc w:val="both"/>
        <w:rPr>
          <w:sz w:val="24"/>
        </w:rPr>
      </w:pPr>
    </w:p>
    <w:p w:rsidR="00FE5EA0" w:rsidRDefault="00FE5EA0" w:rsidP="00FE5EA0">
      <w:pPr>
        <w:ind w:right="-28"/>
        <w:jc w:val="both"/>
        <w:rPr>
          <w:sz w:val="24"/>
        </w:rPr>
      </w:pPr>
      <w:r>
        <w:rPr>
          <w:sz w:val="24"/>
        </w:rPr>
        <w:t>EMPRESA: VALDIR LEONARDO RODRIGUES</w:t>
      </w:r>
    </w:p>
    <w:p w:rsidR="00D26CC4" w:rsidRDefault="00D26CC4">
      <w:pPr>
        <w:ind w:right="-28" w:firstLine="1701"/>
        <w:jc w:val="both"/>
        <w:rPr>
          <w:sz w:val="24"/>
        </w:rPr>
      </w:pPr>
    </w:p>
    <w:p w:rsidR="00DB3D4A" w:rsidRDefault="00DB3D4A" w:rsidP="00DB3D4A">
      <w:pPr>
        <w:spacing w:before="120"/>
        <w:ind w:left="2835" w:hanging="2835"/>
        <w:jc w:val="both"/>
        <w:rPr>
          <w:sz w:val="24"/>
          <w:u w:val="single"/>
        </w:rPr>
      </w:pPr>
    </w:p>
    <w:p w:rsidR="00C3202C" w:rsidRDefault="00C3202C" w:rsidP="00C3202C">
      <w:pPr>
        <w:ind w:firstLine="1701"/>
        <w:jc w:val="both"/>
        <w:rPr>
          <w:bCs/>
          <w:sz w:val="24"/>
        </w:rPr>
      </w:pPr>
      <w:r>
        <w:rPr>
          <w:sz w:val="24"/>
        </w:rPr>
        <w:t xml:space="preserve">Às </w:t>
      </w:r>
      <w:r w:rsidR="00DB3D4A">
        <w:rPr>
          <w:sz w:val="24"/>
        </w:rPr>
        <w:t>08</w:t>
      </w:r>
      <w:r>
        <w:rPr>
          <w:sz w:val="24"/>
        </w:rPr>
        <w:t>:</w:t>
      </w:r>
      <w:r w:rsidR="00DB3D4A">
        <w:rPr>
          <w:sz w:val="24"/>
        </w:rPr>
        <w:t>4</w:t>
      </w:r>
      <w:r>
        <w:rPr>
          <w:sz w:val="24"/>
        </w:rPr>
        <w:t xml:space="preserve">0 horas passou o Pregoeiro, juntamente com a Equipe de Apoio, a proceder a abertura do envelope </w:t>
      </w:r>
      <w:r>
        <w:rPr>
          <w:sz w:val="24"/>
          <w:u w:val="single"/>
        </w:rPr>
        <w:t>A – Proposta de Preços,</w:t>
      </w:r>
      <w:r>
        <w:rPr>
          <w:sz w:val="24"/>
        </w:rPr>
        <w:t xml:space="preserve"> analisando-se primeiramente suas conformidades com os requisitos estabelecidos no instrumento convocatório, decidindo o Pregoeiro e a Equipe de Apoio, após verificação, por unanimidade em </w:t>
      </w:r>
      <w:r w:rsidR="00961E37">
        <w:rPr>
          <w:bCs/>
          <w:sz w:val="24"/>
        </w:rPr>
        <w:t>habilitar</w:t>
      </w:r>
      <w:r w:rsidR="009662CD">
        <w:rPr>
          <w:bCs/>
          <w:sz w:val="24"/>
        </w:rPr>
        <w:t xml:space="preserve"> </w:t>
      </w:r>
      <w:r w:rsidR="00117903">
        <w:rPr>
          <w:bCs/>
          <w:sz w:val="24"/>
        </w:rPr>
        <w:t>a</w:t>
      </w:r>
      <w:r w:rsidR="009662CD">
        <w:rPr>
          <w:bCs/>
          <w:sz w:val="24"/>
        </w:rPr>
        <w:t xml:space="preserve"> participante </w:t>
      </w:r>
      <w:r>
        <w:rPr>
          <w:bCs/>
          <w:sz w:val="24"/>
        </w:rPr>
        <w:t xml:space="preserve">para a próxima fase, por </w:t>
      </w:r>
      <w:r w:rsidR="00117903">
        <w:rPr>
          <w:bCs/>
          <w:sz w:val="24"/>
        </w:rPr>
        <w:t xml:space="preserve">ter </w:t>
      </w:r>
      <w:r>
        <w:rPr>
          <w:bCs/>
          <w:sz w:val="24"/>
        </w:rPr>
        <w:t>suprido os condicionantes impostos pelo instrumento convocatório.</w:t>
      </w:r>
    </w:p>
    <w:p w:rsidR="00117903" w:rsidRDefault="00117903" w:rsidP="00C3202C">
      <w:pPr>
        <w:ind w:firstLine="1701"/>
        <w:jc w:val="both"/>
        <w:rPr>
          <w:sz w:val="24"/>
        </w:rPr>
      </w:pPr>
    </w:p>
    <w:p w:rsidR="00117903" w:rsidRDefault="00117903" w:rsidP="00C3202C">
      <w:pPr>
        <w:ind w:firstLine="1701"/>
        <w:jc w:val="both"/>
        <w:rPr>
          <w:sz w:val="24"/>
        </w:rPr>
      </w:pPr>
      <w:r>
        <w:rPr>
          <w:sz w:val="24"/>
        </w:rPr>
        <w:t xml:space="preserve">Constatou-se que a participante </w:t>
      </w:r>
      <w:r w:rsidR="00FE5EA0">
        <w:rPr>
          <w:sz w:val="24"/>
        </w:rPr>
        <w:t>GIORDANO DE SOUZA cotou no item nº 04</w:t>
      </w:r>
      <w:r>
        <w:rPr>
          <w:sz w:val="24"/>
        </w:rPr>
        <w:t xml:space="preserve"> </w:t>
      </w:r>
      <w:r w:rsidR="00FE5EA0">
        <w:rPr>
          <w:sz w:val="24"/>
        </w:rPr>
        <w:t>no valor de R$ 47,00(Quarenta e sete reais), por</w:t>
      </w:r>
      <w:r>
        <w:rPr>
          <w:sz w:val="24"/>
        </w:rPr>
        <w:t xml:space="preserve"> hora. </w:t>
      </w:r>
      <w:r w:rsidR="00FE5EA0">
        <w:rPr>
          <w:sz w:val="24"/>
        </w:rPr>
        <w:t>A empresa VALDIR LEONARDO RODRIGUES cotou no item nº 05 no valor de R$ 45,00(Quarenta e cinco reais) por hora.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</w:p>
    <w:p w:rsidR="00C3202C" w:rsidRDefault="00FE5EA0" w:rsidP="00C3202C">
      <w:pPr>
        <w:ind w:firstLine="1701"/>
        <w:jc w:val="both"/>
        <w:rPr>
          <w:sz w:val="24"/>
        </w:rPr>
      </w:pPr>
      <w:r>
        <w:rPr>
          <w:sz w:val="24"/>
        </w:rPr>
        <w:t>E</w:t>
      </w:r>
      <w:r w:rsidR="00C3202C">
        <w:rPr>
          <w:sz w:val="24"/>
        </w:rPr>
        <w:t xml:space="preserve">ncerrada a etapa competitiva, </w:t>
      </w:r>
      <w:r w:rsidR="00C3202C">
        <w:rPr>
          <w:iCs/>
          <w:sz w:val="24"/>
        </w:rPr>
        <w:t xml:space="preserve">passou o Pregoeiro e a Equipe de Apoio a abrir o </w:t>
      </w:r>
      <w:r w:rsidR="00C3202C">
        <w:rPr>
          <w:sz w:val="24"/>
        </w:rPr>
        <w:t xml:space="preserve">envelope </w:t>
      </w:r>
      <w:r w:rsidR="00C3202C">
        <w:rPr>
          <w:sz w:val="24"/>
          <w:u w:val="single"/>
        </w:rPr>
        <w:t>B – Documentação para Habilitação,</w:t>
      </w:r>
      <w:r w:rsidR="00C3202C">
        <w:rPr>
          <w:sz w:val="24"/>
        </w:rPr>
        <w:t xml:space="preserve"> </w:t>
      </w:r>
      <w:r w:rsidR="001040CA">
        <w:rPr>
          <w:sz w:val="24"/>
        </w:rPr>
        <w:t>observamos que a</w:t>
      </w:r>
      <w:r w:rsidR="001F5620">
        <w:rPr>
          <w:sz w:val="24"/>
        </w:rPr>
        <w:t>s</w:t>
      </w:r>
      <w:r w:rsidR="001040CA">
        <w:rPr>
          <w:sz w:val="24"/>
        </w:rPr>
        <w:t xml:space="preserve"> empresa</w:t>
      </w:r>
      <w:r w:rsidR="001F5620">
        <w:rPr>
          <w:sz w:val="24"/>
        </w:rPr>
        <w:t>s</w:t>
      </w:r>
      <w:r w:rsidR="001040CA">
        <w:rPr>
          <w:sz w:val="24"/>
        </w:rPr>
        <w:t xml:space="preserve"> GIORDANO DE SOUZA </w:t>
      </w:r>
      <w:r w:rsidR="001F5620">
        <w:rPr>
          <w:sz w:val="24"/>
        </w:rPr>
        <w:t>e</w:t>
      </w:r>
      <w:r w:rsidR="001040CA">
        <w:rPr>
          <w:sz w:val="24"/>
        </w:rPr>
        <w:t xml:space="preserve"> VALDIR LEONARDO RODRIGUES</w:t>
      </w:r>
      <w:r w:rsidR="001F5620">
        <w:rPr>
          <w:sz w:val="24"/>
        </w:rPr>
        <w:t xml:space="preserve"> estão com toda documentação correta, portanto habilitadas em participar.</w:t>
      </w:r>
      <w:r w:rsidR="001040CA">
        <w:rPr>
          <w:sz w:val="24"/>
        </w:rPr>
        <w:t xml:space="preserve"> </w:t>
      </w:r>
    </w:p>
    <w:p w:rsidR="003717AD" w:rsidRDefault="00C3202C" w:rsidP="0098144E">
      <w:pPr>
        <w:spacing w:before="120"/>
        <w:ind w:firstLine="1701"/>
        <w:jc w:val="both"/>
        <w:rPr>
          <w:sz w:val="24"/>
        </w:rPr>
      </w:pPr>
      <w:bookmarkStart w:id="0" w:name="_GoBack"/>
      <w:bookmarkEnd w:id="0"/>
      <w:r w:rsidRPr="00BB1E36">
        <w:rPr>
          <w:sz w:val="24"/>
        </w:rPr>
        <w:lastRenderedPageBreak/>
        <w:t xml:space="preserve">Após análise dos documentos apresentados, </w:t>
      </w:r>
      <w:r w:rsidRPr="00BB1E36">
        <w:rPr>
          <w:iCs/>
          <w:sz w:val="24"/>
        </w:rPr>
        <w:t>exercendo o juízo de admissibilidade, decidiu o</w:t>
      </w:r>
      <w:r w:rsidRPr="00BB1E36">
        <w:rPr>
          <w:sz w:val="24"/>
        </w:rPr>
        <w:t xml:space="preserve"> Pregoeiro</w:t>
      </w:r>
      <w:r w:rsidR="00801D14">
        <w:rPr>
          <w:sz w:val="24"/>
        </w:rPr>
        <w:t xml:space="preserve"> </w:t>
      </w:r>
      <w:r w:rsidR="00117903">
        <w:rPr>
          <w:sz w:val="24"/>
        </w:rPr>
        <w:t>em habilitar a empresa</w:t>
      </w:r>
      <w:r w:rsidR="00746D83">
        <w:rPr>
          <w:sz w:val="24"/>
        </w:rPr>
        <w:t xml:space="preserve">. </w:t>
      </w:r>
    </w:p>
    <w:p w:rsidR="002476BF" w:rsidRDefault="002476BF" w:rsidP="0098144E">
      <w:pPr>
        <w:spacing w:before="120"/>
        <w:ind w:firstLine="1701"/>
        <w:jc w:val="both"/>
        <w:rPr>
          <w:sz w:val="24"/>
        </w:rPr>
      </w:pPr>
      <w:r>
        <w:rPr>
          <w:sz w:val="24"/>
        </w:rPr>
        <w:t>Não houve interesse em recorrer das decisões registradas em ata.</w:t>
      </w:r>
    </w:p>
    <w:p w:rsidR="00117903" w:rsidRDefault="00117903" w:rsidP="0098144E">
      <w:pPr>
        <w:spacing w:before="120"/>
        <w:ind w:firstLine="1701"/>
        <w:jc w:val="both"/>
      </w:pPr>
    </w:p>
    <w:p w:rsidR="00C3202C" w:rsidRDefault="00C3202C" w:rsidP="00C3202C">
      <w:pPr>
        <w:ind w:firstLine="1701"/>
        <w:jc w:val="both"/>
        <w:rPr>
          <w:sz w:val="24"/>
        </w:rPr>
      </w:pPr>
      <w:r>
        <w:rPr>
          <w:sz w:val="24"/>
        </w:rPr>
        <w:t>Ante ao exposto, declara-se a</w:t>
      </w:r>
      <w:r w:rsidR="001040CA">
        <w:rPr>
          <w:sz w:val="24"/>
        </w:rPr>
        <w:t>s</w:t>
      </w:r>
      <w:r>
        <w:rPr>
          <w:sz w:val="24"/>
        </w:rPr>
        <w:t xml:space="preserve"> seguinte</w:t>
      </w:r>
      <w:r w:rsidR="001040CA">
        <w:rPr>
          <w:sz w:val="24"/>
        </w:rPr>
        <w:t>s</w:t>
      </w:r>
      <w:r>
        <w:rPr>
          <w:sz w:val="24"/>
        </w:rPr>
        <w:t xml:space="preserve"> empresa</w:t>
      </w:r>
      <w:r w:rsidR="001040CA">
        <w:rPr>
          <w:sz w:val="24"/>
        </w:rPr>
        <w:t>s</w:t>
      </w:r>
      <w:r>
        <w:rPr>
          <w:sz w:val="24"/>
        </w:rPr>
        <w:t xml:space="preserve"> ganhadora</w:t>
      </w:r>
      <w:r w:rsidR="001040CA">
        <w:rPr>
          <w:sz w:val="24"/>
        </w:rPr>
        <w:t>s</w:t>
      </w:r>
      <w:r>
        <w:rPr>
          <w:sz w:val="24"/>
        </w:rPr>
        <w:t xml:space="preserve"> no</w:t>
      </w:r>
      <w:r w:rsidR="001040CA">
        <w:rPr>
          <w:sz w:val="24"/>
        </w:rPr>
        <w:t>s</w:t>
      </w:r>
      <w:r>
        <w:rPr>
          <w:sz w:val="24"/>
        </w:rPr>
        <w:t xml:space="preserve"> ite</w:t>
      </w:r>
      <w:r w:rsidR="001040CA">
        <w:rPr>
          <w:sz w:val="24"/>
        </w:rPr>
        <w:t>ns</w:t>
      </w:r>
      <w:r>
        <w:rPr>
          <w:sz w:val="24"/>
        </w:rPr>
        <w:t xml:space="preserve"> </w:t>
      </w:r>
      <w:r w:rsidR="001040CA">
        <w:rPr>
          <w:sz w:val="24"/>
        </w:rPr>
        <w:t xml:space="preserve">acima, por </w:t>
      </w:r>
      <w:r>
        <w:rPr>
          <w:sz w:val="24"/>
        </w:rPr>
        <w:t>suprirem as exigências contidas no instrumento convocatório:</w:t>
      </w:r>
    </w:p>
    <w:p w:rsidR="00DB3D4A" w:rsidRDefault="00DB3D4A" w:rsidP="00FB5D7D">
      <w:pPr>
        <w:jc w:val="both"/>
        <w:rPr>
          <w:sz w:val="24"/>
        </w:rPr>
      </w:pPr>
    </w:p>
    <w:p w:rsidR="00DB3D4A" w:rsidRDefault="00DB3D4A" w:rsidP="00FB5D7D">
      <w:pPr>
        <w:jc w:val="both"/>
        <w:rPr>
          <w:sz w:val="24"/>
        </w:rPr>
      </w:pPr>
    </w:p>
    <w:p w:rsidR="00803A2B" w:rsidRPr="008B6DA8" w:rsidRDefault="00803A2B" w:rsidP="00803A2B">
      <w:pPr>
        <w:ind w:firstLine="1701"/>
        <w:jc w:val="both"/>
        <w:rPr>
          <w:sz w:val="24"/>
        </w:rPr>
      </w:pPr>
      <w:r>
        <w:rPr>
          <w:sz w:val="24"/>
        </w:rPr>
        <w:t>Feito isto, decide o Pregoeiro</w:t>
      </w:r>
      <w:r w:rsidR="005C0965">
        <w:rPr>
          <w:sz w:val="24"/>
        </w:rPr>
        <w:t xml:space="preserve"> </w:t>
      </w:r>
      <w:r w:rsidR="00B71EC7">
        <w:rPr>
          <w:sz w:val="24"/>
        </w:rPr>
        <w:t xml:space="preserve">em conjunto com a Equipe de apoio por </w:t>
      </w:r>
      <w:r w:rsidR="00F369D0">
        <w:rPr>
          <w:sz w:val="24"/>
        </w:rPr>
        <w:t xml:space="preserve">encerrar </w:t>
      </w:r>
      <w:r>
        <w:rPr>
          <w:sz w:val="24"/>
        </w:rPr>
        <w:t>os trabalho</w:t>
      </w:r>
      <w:r w:rsidRPr="008B6DA8">
        <w:rPr>
          <w:sz w:val="24"/>
        </w:rPr>
        <w:t>s</w:t>
      </w:r>
      <w:r w:rsidR="00422A59" w:rsidRPr="008B6DA8">
        <w:rPr>
          <w:sz w:val="24"/>
        </w:rPr>
        <w:t xml:space="preserve"> </w:t>
      </w:r>
      <w:r w:rsidRPr="008B6DA8">
        <w:rPr>
          <w:sz w:val="24"/>
        </w:rPr>
        <w:t>com referência ao processo licitatório, moda</w:t>
      </w:r>
      <w:r w:rsidR="00B83570">
        <w:rPr>
          <w:sz w:val="24"/>
        </w:rPr>
        <w:t>lidade Pregão Presencial nº PP 1</w:t>
      </w:r>
      <w:r w:rsidR="00FE5EA0">
        <w:rPr>
          <w:sz w:val="24"/>
        </w:rPr>
        <w:t>5</w:t>
      </w:r>
      <w:r w:rsidRPr="008B6DA8">
        <w:rPr>
          <w:sz w:val="24"/>
        </w:rPr>
        <w:t>/201</w:t>
      </w:r>
      <w:r w:rsidR="00FE5EA0">
        <w:rPr>
          <w:sz w:val="24"/>
        </w:rPr>
        <w:t>7</w:t>
      </w:r>
      <w:r w:rsidR="00422A59" w:rsidRPr="008B6DA8">
        <w:rPr>
          <w:sz w:val="24"/>
        </w:rPr>
        <w:t>.</w:t>
      </w:r>
    </w:p>
    <w:p w:rsidR="00463132" w:rsidRPr="008B6DA8" w:rsidRDefault="00463132" w:rsidP="00803A2B">
      <w:pPr>
        <w:ind w:firstLine="1701"/>
        <w:jc w:val="both"/>
        <w:rPr>
          <w:sz w:val="24"/>
          <w:szCs w:val="24"/>
        </w:rPr>
      </w:pPr>
    </w:p>
    <w:p w:rsidR="00AA3BBD" w:rsidRDefault="00AA3BBD" w:rsidP="00803A2B">
      <w:pPr>
        <w:ind w:left="5664" w:firstLine="708"/>
        <w:jc w:val="center"/>
        <w:rPr>
          <w:b/>
          <w:iCs/>
          <w:sz w:val="24"/>
          <w:szCs w:val="24"/>
        </w:rPr>
      </w:pPr>
    </w:p>
    <w:p w:rsidR="00001457" w:rsidRDefault="00001457" w:rsidP="00803A2B">
      <w:pPr>
        <w:rPr>
          <w:sz w:val="24"/>
          <w:szCs w:val="24"/>
        </w:rPr>
      </w:pPr>
    </w:p>
    <w:p w:rsidR="00001457" w:rsidRDefault="00DB3D4A" w:rsidP="00DB3D4A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Marta Janice </w:t>
      </w:r>
      <w:proofErr w:type="spellStart"/>
      <w:r>
        <w:rPr>
          <w:b/>
          <w:iCs/>
          <w:sz w:val="24"/>
          <w:szCs w:val="24"/>
        </w:rPr>
        <w:t>Bcker</w:t>
      </w:r>
      <w:proofErr w:type="spellEnd"/>
      <w:r>
        <w:rPr>
          <w:b/>
          <w:iCs/>
          <w:sz w:val="24"/>
          <w:szCs w:val="24"/>
        </w:rPr>
        <w:t xml:space="preserve"> </w:t>
      </w:r>
      <w:proofErr w:type="spellStart"/>
      <w:r>
        <w:rPr>
          <w:b/>
          <w:iCs/>
          <w:sz w:val="24"/>
          <w:szCs w:val="24"/>
        </w:rPr>
        <w:t>Pinno</w:t>
      </w:r>
      <w:proofErr w:type="spellEnd"/>
    </w:p>
    <w:p w:rsidR="00667042" w:rsidRDefault="00667042" w:rsidP="00803A2B">
      <w:pPr>
        <w:rPr>
          <w:sz w:val="24"/>
          <w:szCs w:val="24"/>
        </w:rPr>
      </w:pPr>
    </w:p>
    <w:p w:rsidR="00667042" w:rsidRPr="008B6DA8" w:rsidRDefault="00667042" w:rsidP="00667042">
      <w:pPr>
        <w:ind w:left="5664" w:firstLine="708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Jorge </w:t>
      </w:r>
      <w:proofErr w:type="spellStart"/>
      <w:r>
        <w:rPr>
          <w:b/>
          <w:iCs/>
          <w:sz w:val="24"/>
          <w:szCs w:val="24"/>
        </w:rPr>
        <w:t>Rogélson</w:t>
      </w:r>
      <w:proofErr w:type="spellEnd"/>
      <w:r>
        <w:rPr>
          <w:b/>
          <w:iCs/>
          <w:sz w:val="24"/>
          <w:szCs w:val="24"/>
        </w:rPr>
        <w:t xml:space="preserve"> da Silva</w:t>
      </w:r>
    </w:p>
    <w:p w:rsidR="008B6DA8" w:rsidRPr="008B6DA8" w:rsidRDefault="00667042" w:rsidP="00DB3D4A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</w:t>
      </w:r>
    </w:p>
    <w:p w:rsidR="005C0965" w:rsidRPr="008B6DA8" w:rsidRDefault="005C0965" w:rsidP="005C0965">
      <w:pPr>
        <w:jc w:val="both"/>
        <w:rPr>
          <w:sz w:val="24"/>
          <w:szCs w:val="24"/>
        </w:rPr>
      </w:pPr>
    </w:p>
    <w:p w:rsidR="00FE5EA0" w:rsidRDefault="00FE5EA0" w:rsidP="00FE5EA0">
      <w:pPr>
        <w:ind w:right="-28"/>
        <w:jc w:val="both"/>
        <w:rPr>
          <w:sz w:val="24"/>
        </w:rPr>
      </w:pPr>
      <w:r>
        <w:rPr>
          <w:sz w:val="24"/>
        </w:rPr>
        <w:t>EMPRESA:  GIORDANO DE SOUZA</w:t>
      </w:r>
    </w:p>
    <w:p w:rsidR="00FE5EA0" w:rsidRDefault="00FE5EA0" w:rsidP="00FE5EA0">
      <w:pPr>
        <w:ind w:right="-28"/>
        <w:jc w:val="both"/>
        <w:rPr>
          <w:sz w:val="24"/>
        </w:rPr>
      </w:pPr>
    </w:p>
    <w:p w:rsidR="00FE5EA0" w:rsidRDefault="00FE5EA0" w:rsidP="00FE5EA0">
      <w:pPr>
        <w:ind w:right="-28"/>
        <w:jc w:val="both"/>
        <w:rPr>
          <w:sz w:val="24"/>
        </w:rPr>
      </w:pPr>
    </w:p>
    <w:p w:rsidR="00FE5EA0" w:rsidRDefault="00FE5EA0" w:rsidP="00FE5EA0">
      <w:pPr>
        <w:ind w:right="-28"/>
        <w:jc w:val="both"/>
        <w:rPr>
          <w:sz w:val="24"/>
        </w:rPr>
      </w:pPr>
    </w:p>
    <w:p w:rsidR="00FE5EA0" w:rsidRDefault="00FE5EA0" w:rsidP="00FE5EA0">
      <w:pPr>
        <w:ind w:right="-28"/>
        <w:jc w:val="both"/>
        <w:rPr>
          <w:sz w:val="24"/>
        </w:rPr>
      </w:pPr>
      <w:r>
        <w:rPr>
          <w:sz w:val="24"/>
        </w:rPr>
        <w:t>EMPRESA: VALDIR LEONARDO RODRIGUES</w:t>
      </w:r>
    </w:p>
    <w:p w:rsidR="00D26CC4" w:rsidRDefault="00D26CC4" w:rsidP="00D26CC4">
      <w:pPr>
        <w:spacing w:before="120"/>
        <w:ind w:left="2835" w:hanging="2835"/>
        <w:jc w:val="both"/>
        <w:rPr>
          <w:sz w:val="24"/>
        </w:rPr>
      </w:pPr>
    </w:p>
    <w:sectPr w:rsidR="00D26CC4" w:rsidSect="00A3755F">
      <w:headerReference w:type="even" r:id="rId9"/>
      <w:headerReference w:type="default" r:id="rId10"/>
      <w:pgSz w:w="11907" w:h="16840" w:code="9"/>
      <w:pgMar w:top="2325" w:right="1134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0CD" w:rsidRDefault="00FC70CD">
      <w:r>
        <w:separator/>
      </w:r>
    </w:p>
  </w:endnote>
  <w:endnote w:type="continuationSeparator" w:id="0">
    <w:p w:rsidR="00FC70CD" w:rsidRDefault="00FC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0CD" w:rsidRDefault="00FC70CD">
      <w:r>
        <w:separator/>
      </w:r>
    </w:p>
  </w:footnote>
  <w:footnote w:type="continuationSeparator" w:id="0">
    <w:p w:rsidR="00FC70CD" w:rsidRDefault="00FC7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796" w:rsidRDefault="002708B8" w:rsidP="007613E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379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3796" w:rsidRDefault="005D3796" w:rsidP="007613E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796" w:rsidRDefault="002708B8" w:rsidP="007613E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379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F562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D3796" w:rsidRDefault="005D3796" w:rsidP="007613EB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B1513"/>
    <w:multiLevelType w:val="hybridMultilevel"/>
    <w:tmpl w:val="45ECCD32"/>
    <w:lvl w:ilvl="0" w:tplc="49A4B068">
      <w:start w:val="1"/>
      <w:numFmt w:val="bullet"/>
      <w:lvlText w:val="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2A6234ED"/>
    <w:multiLevelType w:val="multilevel"/>
    <w:tmpl w:val="71F8DAD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DB4F0C"/>
    <w:multiLevelType w:val="multilevel"/>
    <w:tmpl w:val="44A02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E50D37"/>
    <w:multiLevelType w:val="hybridMultilevel"/>
    <w:tmpl w:val="3E444AB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72"/>
    <w:rsid w:val="00001457"/>
    <w:rsid w:val="00011B34"/>
    <w:rsid w:val="000176E5"/>
    <w:rsid w:val="000212F4"/>
    <w:rsid w:val="000A3D00"/>
    <w:rsid w:val="000C3557"/>
    <w:rsid w:val="000D4DB6"/>
    <w:rsid w:val="001040CA"/>
    <w:rsid w:val="00117903"/>
    <w:rsid w:val="00141D4E"/>
    <w:rsid w:val="001F270B"/>
    <w:rsid w:val="001F5620"/>
    <w:rsid w:val="00210B66"/>
    <w:rsid w:val="00235D2F"/>
    <w:rsid w:val="002476BF"/>
    <w:rsid w:val="00252857"/>
    <w:rsid w:val="0026718A"/>
    <w:rsid w:val="002708B8"/>
    <w:rsid w:val="00282104"/>
    <w:rsid w:val="00290C8F"/>
    <w:rsid w:val="002C0B15"/>
    <w:rsid w:val="00352C94"/>
    <w:rsid w:val="003717AD"/>
    <w:rsid w:val="00382BCD"/>
    <w:rsid w:val="00393FD0"/>
    <w:rsid w:val="003A18CD"/>
    <w:rsid w:val="003D0EE1"/>
    <w:rsid w:val="003F2507"/>
    <w:rsid w:val="003F2977"/>
    <w:rsid w:val="00412B6C"/>
    <w:rsid w:val="00422A59"/>
    <w:rsid w:val="004407FF"/>
    <w:rsid w:val="004421B6"/>
    <w:rsid w:val="0044661E"/>
    <w:rsid w:val="00463132"/>
    <w:rsid w:val="004A4555"/>
    <w:rsid w:val="004B211F"/>
    <w:rsid w:val="004D3DCB"/>
    <w:rsid w:val="004E38AE"/>
    <w:rsid w:val="004E7023"/>
    <w:rsid w:val="004F0789"/>
    <w:rsid w:val="00501563"/>
    <w:rsid w:val="00531227"/>
    <w:rsid w:val="00572E6B"/>
    <w:rsid w:val="00590C7E"/>
    <w:rsid w:val="0059653E"/>
    <w:rsid w:val="005C0965"/>
    <w:rsid w:val="005D3796"/>
    <w:rsid w:val="00602402"/>
    <w:rsid w:val="00606DF3"/>
    <w:rsid w:val="006115BB"/>
    <w:rsid w:val="0064331D"/>
    <w:rsid w:val="00665BA0"/>
    <w:rsid w:val="00667042"/>
    <w:rsid w:val="00680A65"/>
    <w:rsid w:val="006B6F70"/>
    <w:rsid w:val="006C3887"/>
    <w:rsid w:val="006D00F0"/>
    <w:rsid w:val="00745FBC"/>
    <w:rsid w:val="00746D83"/>
    <w:rsid w:val="007613EB"/>
    <w:rsid w:val="00775A65"/>
    <w:rsid w:val="007C70CE"/>
    <w:rsid w:val="007D1ED3"/>
    <w:rsid w:val="00801D14"/>
    <w:rsid w:val="00803A2B"/>
    <w:rsid w:val="00805524"/>
    <w:rsid w:val="008159C8"/>
    <w:rsid w:val="00847AC4"/>
    <w:rsid w:val="00863E51"/>
    <w:rsid w:val="00866744"/>
    <w:rsid w:val="00874812"/>
    <w:rsid w:val="008817E7"/>
    <w:rsid w:val="008819F6"/>
    <w:rsid w:val="00891A42"/>
    <w:rsid w:val="008B6DA8"/>
    <w:rsid w:val="008F3E27"/>
    <w:rsid w:val="00902A45"/>
    <w:rsid w:val="009137C6"/>
    <w:rsid w:val="00921923"/>
    <w:rsid w:val="00921F26"/>
    <w:rsid w:val="00927244"/>
    <w:rsid w:val="00931E03"/>
    <w:rsid w:val="00961E37"/>
    <w:rsid w:val="00966239"/>
    <w:rsid w:val="009662CD"/>
    <w:rsid w:val="00977B42"/>
    <w:rsid w:val="0098144E"/>
    <w:rsid w:val="00981721"/>
    <w:rsid w:val="009C0312"/>
    <w:rsid w:val="009C40DE"/>
    <w:rsid w:val="009D797D"/>
    <w:rsid w:val="009D7B97"/>
    <w:rsid w:val="00A22F77"/>
    <w:rsid w:val="00A3755F"/>
    <w:rsid w:val="00A6366A"/>
    <w:rsid w:val="00A965AE"/>
    <w:rsid w:val="00AA3BBD"/>
    <w:rsid w:val="00AB0854"/>
    <w:rsid w:val="00AD069C"/>
    <w:rsid w:val="00B175D0"/>
    <w:rsid w:val="00B27A4A"/>
    <w:rsid w:val="00B35272"/>
    <w:rsid w:val="00B71EC7"/>
    <w:rsid w:val="00B72348"/>
    <w:rsid w:val="00B83570"/>
    <w:rsid w:val="00BA2CAF"/>
    <w:rsid w:val="00BB1E36"/>
    <w:rsid w:val="00BB1E44"/>
    <w:rsid w:val="00BC0195"/>
    <w:rsid w:val="00BC348E"/>
    <w:rsid w:val="00BE0092"/>
    <w:rsid w:val="00BE46BE"/>
    <w:rsid w:val="00BE5C0A"/>
    <w:rsid w:val="00C01723"/>
    <w:rsid w:val="00C3202C"/>
    <w:rsid w:val="00C35AB5"/>
    <w:rsid w:val="00CE53ED"/>
    <w:rsid w:val="00D17D17"/>
    <w:rsid w:val="00D22D3C"/>
    <w:rsid w:val="00D26CC4"/>
    <w:rsid w:val="00D3690B"/>
    <w:rsid w:val="00D44A86"/>
    <w:rsid w:val="00D54D32"/>
    <w:rsid w:val="00D55991"/>
    <w:rsid w:val="00D811CC"/>
    <w:rsid w:val="00D96238"/>
    <w:rsid w:val="00DA6C47"/>
    <w:rsid w:val="00DB2596"/>
    <w:rsid w:val="00DB3D4A"/>
    <w:rsid w:val="00DE1FB2"/>
    <w:rsid w:val="00E86999"/>
    <w:rsid w:val="00E90030"/>
    <w:rsid w:val="00EA6363"/>
    <w:rsid w:val="00EF4261"/>
    <w:rsid w:val="00F369D0"/>
    <w:rsid w:val="00F62687"/>
    <w:rsid w:val="00F73643"/>
    <w:rsid w:val="00FB5D7D"/>
    <w:rsid w:val="00FC70CD"/>
    <w:rsid w:val="00FE3851"/>
    <w:rsid w:val="00FE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423F90-1021-4588-A43D-D99DCB16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744"/>
  </w:style>
  <w:style w:type="paragraph" w:styleId="Ttulo1">
    <w:name w:val="heading 1"/>
    <w:basedOn w:val="Normal"/>
    <w:next w:val="Normal"/>
    <w:qFormat/>
    <w:rsid w:val="00866744"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866744"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866744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866744"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866744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866744"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866744"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rsid w:val="00866744"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866744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rsid w:val="00866744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rsid w:val="00866744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qFormat/>
    <w:rsid w:val="00866744"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rsid w:val="0086674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rsid w:val="00866744"/>
    <w:pPr>
      <w:spacing w:after="120"/>
    </w:pPr>
  </w:style>
  <w:style w:type="character" w:styleId="Hyperlink">
    <w:name w:val="Hyperlink"/>
    <w:rsid w:val="00866744"/>
    <w:rPr>
      <w:color w:val="0000FF"/>
      <w:u w:val="single"/>
    </w:rPr>
  </w:style>
  <w:style w:type="paragraph" w:styleId="Cabealho">
    <w:name w:val="header"/>
    <w:basedOn w:val="Normal"/>
    <w:rsid w:val="00C3202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866744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C3202C"/>
  </w:style>
  <w:style w:type="table" w:styleId="Tabelacomgrade">
    <w:name w:val="Table Grid"/>
    <w:basedOn w:val="Tabelanormal"/>
    <w:rsid w:val="0080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selbach.rs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lbach.rs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ata05-escola%20san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ata05-escola santa</Template>
  <TotalTime>47</TotalTime>
  <Pages>2</Pages>
  <Words>528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: 09/98</vt:lpstr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: 09/98</dc:title>
  <dc:creator>PREF.15 NOVEMBRO</dc:creator>
  <cp:lastModifiedBy>Windows 8.1</cp:lastModifiedBy>
  <cp:revision>3</cp:revision>
  <cp:lastPrinted>2017-07-19T12:22:00Z</cp:lastPrinted>
  <dcterms:created xsi:type="dcterms:W3CDTF">2017-07-19T10:54:00Z</dcterms:created>
  <dcterms:modified xsi:type="dcterms:W3CDTF">2017-07-19T12:24:00Z</dcterms:modified>
</cp:coreProperties>
</file>