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14" w:rsidRPr="00EB1375" w:rsidRDefault="00760614" w:rsidP="002A3E4A">
      <w:pPr>
        <w:jc w:val="center"/>
        <w:rPr>
          <w:rFonts w:ascii="Times New Roman" w:hAnsi="Times New Roman" w:cs="Times New Roman"/>
          <w:b/>
          <w:u w:val="single"/>
        </w:rPr>
      </w:pPr>
    </w:p>
    <w:p w:rsidR="002A3E4A" w:rsidRPr="00EB1375" w:rsidRDefault="002A3E4A" w:rsidP="002A3E4A">
      <w:pPr>
        <w:jc w:val="center"/>
        <w:rPr>
          <w:rFonts w:ascii="Times New Roman" w:hAnsi="Times New Roman" w:cs="Times New Roman"/>
          <w:b/>
          <w:u w:val="single"/>
        </w:rPr>
      </w:pPr>
      <w:r w:rsidRPr="00EB1375">
        <w:rPr>
          <w:rFonts w:ascii="Times New Roman" w:hAnsi="Times New Roman" w:cs="Times New Roman"/>
          <w:b/>
          <w:u w:val="single"/>
        </w:rPr>
        <w:t>RESPOSTA</w:t>
      </w:r>
      <w:proofErr w:type="gramStart"/>
      <w:r w:rsidRPr="00EB1375">
        <w:rPr>
          <w:rFonts w:ascii="Times New Roman" w:hAnsi="Times New Roman" w:cs="Times New Roman"/>
          <w:b/>
          <w:u w:val="single"/>
        </w:rPr>
        <w:t xml:space="preserve">  </w:t>
      </w:r>
      <w:proofErr w:type="gramEnd"/>
      <w:r w:rsidRPr="00EB1375">
        <w:rPr>
          <w:rFonts w:ascii="Times New Roman" w:hAnsi="Times New Roman" w:cs="Times New Roman"/>
          <w:b/>
          <w:u w:val="single"/>
        </w:rPr>
        <w:t>IMPUGNAÇÃO</w:t>
      </w:r>
    </w:p>
    <w:p w:rsidR="00760614" w:rsidRPr="00EB1375" w:rsidRDefault="00760614" w:rsidP="002A3E4A">
      <w:pPr>
        <w:jc w:val="center"/>
        <w:rPr>
          <w:rFonts w:ascii="Times New Roman" w:hAnsi="Times New Roman" w:cs="Times New Roman"/>
          <w:b/>
          <w:u w:val="single"/>
        </w:rPr>
      </w:pPr>
    </w:p>
    <w:p w:rsidR="002A3E4A" w:rsidRPr="00EB1375" w:rsidRDefault="002A3E4A" w:rsidP="002A3E4A">
      <w:pPr>
        <w:rPr>
          <w:rFonts w:ascii="Times New Roman" w:hAnsi="Times New Roman" w:cs="Times New Roman"/>
          <w:b/>
          <w:u w:val="single"/>
        </w:rPr>
      </w:pPr>
      <w:r w:rsidRPr="00EB1375">
        <w:rPr>
          <w:rFonts w:ascii="Times New Roman" w:hAnsi="Times New Roman" w:cs="Times New Roman"/>
          <w:b/>
          <w:u w:val="single"/>
        </w:rPr>
        <w:t>EMPRESA</w:t>
      </w:r>
      <w:r w:rsidR="00EB1375" w:rsidRPr="00EB1375">
        <w:rPr>
          <w:rFonts w:ascii="Times New Roman" w:hAnsi="Times New Roman" w:cs="Times New Roman"/>
          <w:b/>
          <w:u w:val="single"/>
        </w:rPr>
        <w:t>:</w:t>
      </w:r>
    </w:p>
    <w:p w:rsidR="002A3E4A" w:rsidRPr="00EB1375" w:rsidRDefault="00005B7B" w:rsidP="002A3E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IMUNIZADORA RENCK </w:t>
      </w:r>
      <w:r w:rsidR="0095382C">
        <w:rPr>
          <w:rFonts w:ascii="Times New Roman" w:hAnsi="Times New Roman" w:cs="Times New Roman"/>
          <w:b/>
        </w:rPr>
        <w:t xml:space="preserve">LTDA-ME, </w:t>
      </w:r>
      <w:r w:rsidR="002A3E4A" w:rsidRPr="00EB1375">
        <w:rPr>
          <w:rFonts w:ascii="Times New Roman" w:hAnsi="Times New Roman" w:cs="Times New Roman"/>
        </w:rPr>
        <w:t>pessoa jurídica de direito priva</w:t>
      </w:r>
      <w:r w:rsidR="0095382C">
        <w:rPr>
          <w:rFonts w:ascii="Times New Roman" w:hAnsi="Times New Roman" w:cs="Times New Roman"/>
        </w:rPr>
        <w:t>do, inscrita no CNPJ/MF sob nº 02.047.760/0001-80</w:t>
      </w:r>
      <w:r w:rsidR="002A3E4A" w:rsidRPr="00EB1375">
        <w:rPr>
          <w:rFonts w:ascii="Times New Roman" w:hAnsi="Times New Roman" w:cs="Times New Roman"/>
        </w:rPr>
        <w:t xml:space="preserve">, com sede na </w:t>
      </w:r>
      <w:r w:rsidR="00C856DD" w:rsidRPr="00EB1375">
        <w:rPr>
          <w:rFonts w:ascii="Times New Roman" w:hAnsi="Times New Roman" w:cs="Times New Roman"/>
        </w:rPr>
        <w:t xml:space="preserve">Rua </w:t>
      </w:r>
      <w:r>
        <w:rPr>
          <w:rFonts w:ascii="Times New Roman" w:hAnsi="Times New Roman" w:cs="Times New Roman"/>
        </w:rPr>
        <w:t>João Correa, 545, centro, na cidade de Igrejinha</w:t>
      </w:r>
      <w:r w:rsidR="00C856DD" w:rsidRPr="00EB1375">
        <w:rPr>
          <w:rFonts w:ascii="Times New Roman" w:hAnsi="Times New Roman" w:cs="Times New Roman"/>
        </w:rPr>
        <w:t>,</w:t>
      </w:r>
      <w:r w:rsidR="009E76F9" w:rsidRPr="00EB1375">
        <w:rPr>
          <w:rFonts w:ascii="Times New Roman" w:hAnsi="Times New Roman" w:cs="Times New Roman"/>
        </w:rPr>
        <w:t xml:space="preserve"> </w:t>
      </w:r>
      <w:r w:rsidR="002A3E4A" w:rsidRPr="00EB1375">
        <w:rPr>
          <w:rFonts w:ascii="Times New Roman" w:hAnsi="Times New Roman" w:cs="Times New Roman"/>
        </w:rPr>
        <w:t>estado do Rio Grande do Sul.</w:t>
      </w:r>
    </w:p>
    <w:p w:rsidR="002A3E4A" w:rsidRPr="00EB1375" w:rsidRDefault="002A3E4A" w:rsidP="002A3E4A">
      <w:pPr>
        <w:rPr>
          <w:rFonts w:ascii="Times New Roman" w:hAnsi="Times New Roman" w:cs="Times New Roman"/>
          <w:b/>
        </w:rPr>
      </w:pPr>
    </w:p>
    <w:p w:rsidR="002A3E4A" w:rsidRPr="00EB1375" w:rsidRDefault="002A3E4A" w:rsidP="002A3E4A">
      <w:pPr>
        <w:rPr>
          <w:rFonts w:ascii="Times New Roman" w:hAnsi="Times New Roman" w:cs="Times New Roman"/>
          <w:b/>
          <w:u w:val="single"/>
        </w:rPr>
      </w:pPr>
      <w:r w:rsidRPr="00EB1375">
        <w:rPr>
          <w:rFonts w:ascii="Times New Roman" w:hAnsi="Times New Roman" w:cs="Times New Roman"/>
          <w:b/>
          <w:u w:val="single"/>
        </w:rPr>
        <w:t>ITENS SOBRE OS QUAIS IMPUGNA O EDITAL:</w:t>
      </w:r>
    </w:p>
    <w:p w:rsidR="003F2155" w:rsidRPr="00EB1375" w:rsidRDefault="00C856DD" w:rsidP="00D450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B1375"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  <w:t>6.1</w:t>
      </w:r>
      <w:r w:rsidR="00760614" w:rsidRPr="00EB1375"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  <w:t xml:space="preserve">. </w:t>
      </w:r>
      <w:r w:rsidRPr="00EB1375"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  <w:t>Credenciamento</w:t>
      </w:r>
    </w:p>
    <w:p w:rsidR="00605C7B" w:rsidRPr="00EB1375" w:rsidRDefault="00C856DD" w:rsidP="00D450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B1375"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  <w:t>6</w:t>
      </w:r>
      <w:r w:rsidR="00605C7B" w:rsidRPr="00EB1375"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  <w:t>.2</w:t>
      </w:r>
      <w:r w:rsidRPr="00EB1375"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  <w:t>.5.</w:t>
      </w:r>
      <w:r w:rsidR="00605C7B" w:rsidRPr="00EB1375"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  <w:t xml:space="preserve"> Documentos de Habilitação</w:t>
      </w:r>
    </w:p>
    <w:p w:rsidR="002A3E4A" w:rsidRPr="00EB1375" w:rsidRDefault="002A3E4A" w:rsidP="002A3E4A">
      <w:pPr>
        <w:rPr>
          <w:rFonts w:ascii="Times New Roman" w:hAnsi="Times New Roman" w:cs="Times New Roman"/>
          <w:b/>
          <w:u w:val="single"/>
        </w:rPr>
      </w:pPr>
      <w:r w:rsidRPr="00EB1375">
        <w:rPr>
          <w:rFonts w:ascii="Times New Roman" w:hAnsi="Times New Roman" w:cs="Times New Roman"/>
          <w:b/>
          <w:u w:val="single"/>
        </w:rPr>
        <w:t>FORMA DE ENVIO:</w:t>
      </w:r>
    </w:p>
    <w:p w:rsidR="002A3E4A" w:rsidRPr="00EB1375" w:rsidRDefault="00C856DD" w:rsidP="002A3E4A">
      <w:pPr>
        <w:jc w:val="both"/>
        <w:rPr>
          <w:rFonts w:ascii="Times New Roman" w:hAnsi="Times New Roman" w:cs="Times New Roman"/>
        </w:rPr>
      </w:pPr>
      <w:proofErr w:type="spellStart"/>
      <w:r w:rsidRPr="00EB1375">
        <w:rPr>
          <w:rFonts w:ascii="Times New Roman" w:hAnsi="Times New Roman" w:cs="Times New Roman"/>
        </w:rPr>
        <w:t>Email</w:t>
      </w:r>
      <w:proofErr w:type="spellEnd"/>
      <w:r w:rsidR="002A3E4A" w:rsidRPr="00EB1375">
        <w:rPr>
          <w:rFonts w:ascii="Times New Roman" w:hAnsi="Times New Roman" w:cs="Times New Roman"/>
        </w:rPr>
        <w:t xml:space="preserve"> tendo por assunto </w:t>
      </w:r>
      <w:r w:rsidR="003F2155" w:rsidRPr="00EB1375">
        <w:rPr>
          <w:rFonts w:ascii="Times New Roman" w:hAnsi="Times New Roman" w:cs="Times New Roman"/>
        </w:rPr>
        <w:t xml:space="preserve">IMPUGNAÇÃO </w:t>
      </w:r>
      <w:r w:rsidR="00605C7B" w:rsidRPr="00EB1375">
        <w:rPr>
          <w:rFonts w:ascii="Times New Roman" w:hAnsi="Times New Roman" w:cs="Times New Roman"/>
        </w:rPr>
        <w:t>DO</w:t>
      </w:r>
      <w:r w:rsidR="003F2155" w:rsidRPr="00EB1375">
        <w:rPr>
          <w:rFonts w:ascii="Times New Roman" w:hAnsi="Times New Roman" w:cs="Times New Roman"/>
        </w:rPr>
        <w:t xml:space="preserve"> EDITAL </w:t>
      </w:r>
      <w:r w:rsidRPr="00EB1375">
        <w:rPr>
          <w:rFonts w:ascii="Times New Roman" w:hAnsi="Times New Roman" w:cs="Times New Roman"/>
        </w:rPr>
        <w:t>PREGÃO PRESENCIAL 01/2018</w:t>
      </w:r>
      <w:r w:rsidR="002A3E4A" w:rsidRPr="00EB1375">
        <w:rPr>
          <w:rFonts w:ascii="Times New Roman" w:hAnsi="Times New Roman" w:cs="Times New Roman"/>
        </w:rPr>
        <w:t xml:space="preserve"> </w:t>
      </w:r>
      <w:r w:rsidR="003F2155" w:rsidRPr="00EB1375">
        <w:rPr>
          <w:rFonts w:ascii="Times New Roman" w:hAnsi="Times New Roman" w:cs="Times New Roman"/>
        </w:rPr>
        <w:t>que objetiva em suma “</w:t>
      </w:r>
      <w:r w:rsidRPr="00EB1375">
        <w:rPr>
          <w:rFonts w:ascii="Times New Roman" w:hAnsi="Times New Roman" w:cs="Times New Roman"/>
          <w:sz w:val="20"/>
        </w:rPr>
        <w:t>PRESTAÇÃO DE SERVIÇOS DE</w:t>
      </w:r>
      <w:r w:rsidRPr="00EB1375">
        <w:rPr>
          <w:rFonts w:ascii="Times New Roman" w:eastAsia="Arial" w:hAnsi="Times New Roman" w:cs="Times New Roman"/>
          <w:sz w:val="20"/>
        </w:rPr>
        <w:t xml:space="preserve"> </w:t>
      </w:r>
      <w:r w:rsidRPr="00EB1375">
        <w:rPr>
          <w:rFonts w:ascii="Times New Roman" w:eastAsia="Arial" w:hAnsi="Times New Roman" w:cs="Times New Roman"/>
          <w:bCs/>
          <w:sz w:val="20"/>
        </w:rPr>
        <w:t>DESINSETIZAÇÃO DE ESCOLAS, POSTOS DE SAÚDE, SECRETARIAS MUNICIPAIS E DEMAIS LOCAIS A CITADOS NO EDITAL</w:t>
      </w:r>
      <w:r w:rsidR="003F2155" w:rsidRPr="00EB1375">
        <w:rPr>
          <w:rFonts w:ascii="Times New Roman" w:hAnsi="Times New Roman" w:cs="Times New Roman"/>
        </w:rPr>
        <w:t>”</w:t>
      </w:r>
      <w:r w:rsidR="00605C7B" w:rsidRPr="00EB1375">
        <w:rPr>
          <w:rFonts w:ascii="Times New Roman" w:hAnsi="Times New Roman" w:cs="Times New Roman"/>
        </w:rPr>
        <w:t>.</w:t>
      </w:r>
      <w:r w:rsidR="002A3E4A" w:rsidRPr="00EB1375">
        <w:rPr>
          <w:rFonts w:ascii="Times New Roman" w:hAnsi="Times New Roman" w:cs="Times New Roman"/>
        </w:rPr>
        <w:t xml:space="preserve"> </w:t>
      </w:r>
    </w:p>
    <w:p w:rsidR="00EB1375" w:rsidRDefault="00EB1375" w:rsidP="002A3E4A">
      <w:pPr>
        <w:rPr>
          <w:rFonts w:ascii="Times New Roman" w:hAnsi="Times New Roman" w:cs="Times New Roman"/>
          <w:b/>
        </w:rPr>
      </w:pPr>
    </w:p>
    <w:p w:rsidR="002A3E4A" w:rsidRPr="00EB1375" w:rsidRDefault="002A3E4A" w:rsidP="002A3E4A">
      <w:pPr>
        <w:rPr>
          <w:rFonts w:ascii="Times New Roman" w:hAnsi="Times New Roman" w:cs="Times New Roman"/>
          <w:b/>
          <w:u w:val="single"/>
        </w:rPr>
      </w:pPr>
      <w:r w:rsidRPr="00EB1375">
        <w:rPr>
          <w:rFonts w:ascii="Times New Roman" w:hAnsi="Times New Roman" w:cs="Times New Roman"/>
          <w:b/>
          <w:u w:val="single"/>
        </w:rPr>
        <w:t>CONTEÚDO</w:t>
      </w:r>
    </w:p>
    <w:p w:rsidR="00C856DD" w:rsidRPr="00EB1375" w:rsidRDefault="00C856DD" w:rsidP="00EB1375">
      <w:pPr>
        <w:jc w:val="both"/>
        <w:rPr>
          <w:rFonts w:ascii="Times New Roman" w:hAnsi="Times New Roman" w:cs="Times New Roman"/>
        </w:rPr>
      </w:pPr>
      <w:r w:rsidRPr="00EB1375">
        <w:rPr>
          <w:rFonts w:ascii="Times New Roman" w:hAnsi="Times New Roman" w:cs="Times New Roman"/>
        </w:rPr>
        <w:t>A empresa sugere a ampliação da listagem de exigências para participação no certame licitatório.</w:t>
      </w:r>
    </w:p>
    <w:p w:rsidR="00155742" w:rsidRPr="00EB1375" w:rsidRDefault="00155742">
      <w:pPr>
        <w:rPr>
          <w:rFonts w:ascii="Times New Roman" w:hAnsi="Times New Roman" w:cs="Times New Roman"/>
          <w:b/>
          <w:sz w:val="36"/>
        </w:rPr>
      </w:pPr>
      <w:r w:rsidRPr="00EB1375">
        <w:rPr>
          <w:rFonts w:ascii="Times New Roman" w:hAnsi="Times New Roman" w:cs="Times New Roman"/>
          <w:b/>
          <w:sz w:val="36"/>
        </w:rPr>
        <w:t>PRIMEIRO</w:t>
      </w:r>
    </w:p>
    <w:tbl>
      <w:tblPr>
        <w:tblStyle w:val="Tabelacomgrade"/>
        <w:tblW w:w="7938" w:type="dxa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2A3E4A" w:rsidRPr="00EB1375" w:rsidTr="00D4208C">
        <w:tc>
          <w:tcPr>
            <w:tcW w:w="7938" w:type="dxa"/>
          </w:tcPr>
          <w:p w:rsidR="00570195" w:rsidRPr="00EB1375" w:rsidRDefault="00570195" w:rsidP="00570195">
            <w:pPr>
              <w:pStyle w:val="Recuodecorpodetexto"/>
              <w:tabs>
                <w:tab w:val="left" w:pos="1701"/>
              </w:tabs>
              <w:spacing w:after="0"/>
              <w:ind w:right="-28"/>
              <w:rPr>
                <w:rFonts w:ascii="Times New Roman" w:hAnsi="Times New Roman" w:cs="Times New Roman"/>
                <w:b/>
              </w:rPr>
            </w:pPr>
          </w:p>
          <w:p w:rsidR="00710112" w:rsidRPr="00EB1375" w:rsidRDefault="00C856DD" w:rsidP="00570195">
            <w:pPr>
              <w:pStyle w:val="Recuodecorpodetexto"/>
              <w:tabs>
                <w:tab w:val="left" w:pos="1701"/>
              </w:tabs>
              <w:spacing w:after="0"/>
              <w:ind w:right="-28"/>
              <w:rPr>
                <w:rFonts w:ascii="Times New Roman" w:hAnsi="Times New Roman" w:cs="Times New Roman"/>
                <w:b/>
              </w:rPr>
            </w:pPr>
            <w:r w:rsidRPr="00EB1375">
              <w:rPr>
                <w:rFonts w:ascii="Times New Roman" w:hAnsi="Times New Roman" w:cs="Times New Roman"/>
                <w:b/>
              </w:rPr>
              <w:t>6.1. CREDENCIAMENTO</w:t>
            </w:r>
          </w:p>
          <w:p w:rsidR="0053424E" w:rsidRPr="00EB1375" w:rsidRDefault="0053424E" w:rsidP="00570195">
            <w:pPr>
              <w:ind w:left="283" w:right="-28"/>
              <w:jc w:val="both"/>
              <w:rPr>
                <w:rFonts w:ascii="Times New Roman" w:hAnsi="Times New Roman" w:cs="Times New Roman"/>
              </w:rPr>
            </w:pPr>
            <w:r w:rsidRPr="00EB1375">
              <w:rPr>
                <w:rFonts w:ascii="Times New Roman" w:hAnsi="Times New Roman" w:cs="Times New Roman"/>
              </w:rPr>
              <w:t>... </w:t>
            </w:r>
          </w:p>
          <w:p w:rsidR="00710112" w:rsidRPr="00EB1375" w:rsidRDefault="00C856DD" w:rsidP="00570195">
            <w:pPr>
              <w:ind w:left="283" w:right="-28"/>
              <w:jc w:val="both"/>
              <w:rPr>
                <w:rFonts w:ascii="Times New Roman" w:hAnsi="Times New Roman" w:cs="Times New Roman"/>
              </w:rPr>
            </w:pPr>
            <w:r w:rsidRPr="00EB1375">
              <w:rPr>
                <w:rFonts w:ascii="Times New Roman" w:hAnsi="Times New Roman" w:cs="Times New Roman"/>
              </w:rPr>
              <w:t>6.1.6</w:t>
            </w:r>
            <w:r w:rsidR="00710112" w:rsidRPr="00EB1375">
              <w:rPr>
                <w:rFonts w:ascii="Times New Roman" w:hAnsi="Times New Roman" w:cs="Times New Roman"/>
              </w:rPr>
              <w:t xml:space="preserve"> </w:t>
            </w:r>
            <w:r w:rsidR="0053424E" w:rsidRPr="00EB1375">
              <w:rPr>
                <w:rFonts w:ascii="Times New Roman" w:hAnsi="Times New Roman" w:cs="Times New Roman"/>
              </w:rPr>
              <w:t>–</w:t>
            </w:r>
            <w:r w:rsidR="00710112" w:rsidRPr="00EB1375">
              <w:rPr>
                <w:rFonts w:ascii="Times New Roman" w:hAnsi="Times New Roman" w:cs="Times New Roman"/>
              </w:rPr>
              <w:t xml:space="preserve"> </w:t>
            </w:r>
            <w:r w:rsidRPr="00EB1375">
              <w:rPr>
                <w:rFonts w:ascii="Times New Roman" w:hAnsi="Times New Roman" w:cs="Times New Roman"/>
              </w:rPr>
              <w:t>Declaração firmada por profissional registrado no CRC acompanhada de Certidão de Regularidade do Profissional junto a este Conselho</w:t>
            </w:r>
          </w:p>
          <w:p w:rsidR="00960243" w:rsidRPr="00EB1375" w:rsidRDefault="00960243" w:rsidP="00570195">
            <w:pPr>
              <w:pStyle w:val="ecxmsonormal"/>
              <w:spacing w:before="0" w:beforeAutospacing="0" w:after="0" w:afterAutospacing="0"/>
              <w:ind w:left="283"/>
              <w:jc w:val="both"/>
              <w:rPr>
                <w:i/>
                <w:iCs/>
                <w:sz w:val="22"/>
                <w:szCs w:val="22"/>
              </w:rPr>
            </w:pPr>
            <w:r w:rsidRPr="00EB1375">
              <w:rPr>
                <w:i/>
                <w:iCs/>
                <w:sz w:val="22"/>
                <w:szCs w:val="22"/>
              </w:rPr>
              <w:t>...</w:t>
            </w:r>
          </w:p>
          <w:p w:rsidR="00570195" w:rsidRPr="00EB1375" w:rsidRDefault="00570195" w:rsidP="00C856DD">
            <w:pPr>
              <w:tabs>
                <w:tab w:val="num" w:pos="1134"/>
              </w:tabs>
              <w:ind w:left="70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56DD" w:rsidRPr="00EB1375" w:rsidRDefault="00C856DD" w:rsidP="002A3E4A">
      <w:pPr>
        <w:jc w:val="both"/>
        <w:rPr>
          <w:rFonts w:ascii="Times New Roman" w:hAnsi="Times New Roman" w:cs="Times New Roman"/>
        </w:rPr>
      </w:pPr>
    </w:p>
    <w:p w:rsidR="00061E0D" w:rsidRPr="00EB1375" w:rsidRDefault="00061E0D" w:rsidP="002A3E4A">
      <w:pPr>
        <w:jc w:val="both"/>
        <w:rPr>
          <w:rFonts w:ascii="Times New Roman" w:hAnsi="Times New Roman" w:cs="Times New Roman"/>
          <w:b/>
        </w:rPr>
      </w:pPr>
      <w:r w:rsidRPr="00EB1375">
        <w:rPr>
          <w:rFonts w:ascii="Times New Roman" w:hAnsi="Times New Roman" w:cs="Times New Roman"/>
          <w:b/>
        </w:rPr>
        <w:t>INDEFERIDO</w:t>
      </w:r>
    </w:p>
    <w:p w:rsidR="00061E0D" w:rsidRPr="00EB1375" w:rsidRDefault="00061E0D" w:rsidP="002A3E4A">
      <w:pPr>
        <w:jc w:val="both"/>
        <w:rPr>
          <w:rFonts w:ascii="Times New Roman" w:hAnsi="Times New Roman" w:cs="Times New Roman"/>
          <w:i/>
        </w:rPr>
      </w:pPr>
      <w:r w:rsidRPr="00EB1375">
        <w:rPr>
          <w:rFonts w:ascii="Times New Roman" w:hAnsi="Times New Roman" w:cs="Times New Roman"/>
        </w:rPr>
        <w:lastRenderedPageBreak/>
        <w:t xml:space="preserve">A forma considerada suficiente para a prova do enquadramento como ME ou EPP, está clara no edital, postura adotada em todas as licitações desenvolvidas nos últimos pela Prefeitura Municipal de </w:t>
      </w:r>
      <w:proofErr w:type="spellStart"/>
      <w:r w:rsidRPr="00EB1375">
        <w:rPr>
          <w:rFonts w:ascii="Times New Roman" w:hAnsi="Times New Roman" w:cs="Times New Roman"/>
        </w:rPr>
        <w:t>Selbach</w:t>
      </w:r>
      <w:proofErr w:type="spellEnd"/>
      <w:r w:rsidRPr="00EB1375">
        <w:rPr>
          <w:rFonts w:ascii="Times New Roman" w:hAnsi="Times New Roman" w:cs="Times New Roman"/>
        </w:rPr>
        <w:t xml:space="preserve">, RS, a qual tem considerado como suficiente </w:t>
      </w:r>
      <w:r w:rsidRPr="00EB1375">
        <w:rPr>
          <w:rFonts w:ascii="Times New Roman" w:hAnsi="Times New Roman" w:cs="Times New Roman"/>
          <w:i/>
        </w:rPr>
        <w:t>“</w:t>
      </w:r>
      <w:r w:rsidRPr="00EB1375">
        <w:rPr>
          <w:rFonts w:ascii="Times New Roman" w:hAnsi="Times New Roman" w:cs="Times New Roman"/>
          <w:b/>
          <w:bCs/>
          <w:i/>
          <w:color w:val="00000A"/>
          <w:u w:val="single"/>
        </w:rPr>
        <w:t>DECLARAÇÃO, DEVIDAMENTE FIRMADA PELO REPRESENTANTE LEGAL DA EMPRESA E PELO CONTADOR DA EMPRESA, DE QUE SE ENQUADRA COMO MICROEMPRESA (ME) OU EMPRESA DE PEQUENO PORTE (EPP)</w:t>
      </w:r>
      <w:r w:rsidRPr="00EB1375">
        <w:rPr>
          <w:rFonts w:ascii="Times New Roman" w:hAnsi="Times New Roman" w:cs="Times New Roman"/>
          <w:bCs/>
          <w:i/>
          <w:color w:val="00000A"/>
        </w:rPr>
        <w:t xml:space="preserve">, conforme </w:t>
      </w:r>
      <w:r w:rsidRPr="00EB1375">
        <w:rPr>
          <w:rFonts w:ascii="Times New Roman" w:hAnsi="Times New Roman" w:cs="Times New Roman"/>
          <w:bCs/>
          <w:i/>
          <w:color w:val="00000A"/>
          <w:shd w:val="clear" w:color="auto" w:fill="FFFF00"/>
        </w:rPr>
        <w:t xml:space="preserve">modelo do </w:t>
      </w:r>
      <w:r w:rsidRPr="00EB1375">
        <w:rPr>
          <w:rFonts w:ascii="Times New Roman" w:hAnsi="Times New Roman" w:cs="Times New Roman"/>
          <w:b/>
          <w:bCs/>
          <w:i/>
          <w:color w:val="00000A"/>
          <w:u w:val="single"/>
          <w:shd w:val="clear" w:color="auto" w:fill="FFFF00"/>
        </w:rPr>
        <w:t>ANEXO do edital</w:t>
      </w:r>
      <w:r w:rsidRPr="00EB1375">
        <w:rPr>
          <w:rFonts w:ascii="Times New Roman" w:hAnsi="Times New Roman" w:cs="Times New Roman"/>
          <w:b/>
          <w:bCs/>
          <w:i/>
          <w:color w:val="00000A"/>
        </w:rPr>
        <w:t xml:space="preserve"> (</w:t>
      </w:r>
      <w:r w:rsidRPr="00EB1375">
        <w:rPr>
          <w:rFonts w:ascii="Times New Roman" w:hAnsi="Times New Roman" w:cs="Times New Roman"/>
          <w:b/>
          <w:bCs/>
          <w:i/>
          <w:color w:val="00000A"/>
          <w:u w:val="single"/>
        </w:rPr>
        <w:t xml:space="preserve">conforme previsto nos artigos 42 a 45 da Lei Complementar 123 de 14 de dezembro de 2006 </w:t>
      </w:r>
      <w:r w:rsidRPr="00EB1375">
        <w:rPr>
          <w:rFonts w:ascii="Times New Roman" w:hAnsi="Times New Roman" w:cs="Times New Roman"/>
          <w:b/>
          <w:i/>
          <w:u w:val="single"/>
        </w:rPr>
        <w:t>e suas alterações posteriores</w:t>
      </w:r>
      <w:r w:rsidRPr="00EB1375">
        <w:rPr>
          <w:rFonts w:ascii="Times New Roman" w:hAnsi="Times New Roman" w:cs="Times New Roman"/>
          <w:i/>
        </w:rPr>
        <w:t xml:space="preserve">, </w:t>
      </w:r>
      <w:r w:rsidRPr="00EB1375">
        <w:rPr>
          <w:rFonts w:ascii="Times New Roman" w:hAnsi="Times New Roman" w:cs="Times New Roman"/>
          <w:b/>
          <w:bCs/>
          <w:i/>
          <w:color w:val="00000A"/>
          <w:u w:val="single"/>
        </w:rPr>
        <w:t>disciplinados nos itens 6.2.6.2 e 7.5 a 7.8 deste edital).</w:t>
      </w:r>
      <w:r w:rsidRPr="00EB1375">
        <w:rPr>
          <w:rFonts w:ascii="Times New Roman" w:hAnsi="Times New Roman" w:cs="Times New Roman"/>
          <w:i/>
        </w:rPr>
        <w:t>”</w:t>
      </w:r>
    </w:p>
    <w:p w:rsidR="00C50512" w:rsidRPr="00EB1375" w:rsidRDefault="00C50512" w:rsidP="002A3E4A">
      <w:pPr>
        <w:jc w:val="both"/>
        <w:rPr>
          <w:rFonts w:ascii="Times New Roman" w:hAnsi="Times New Roman" w:cs="Times New Roman"/>
          <w:b/>
          <w:sz w:val="8"/>
        </w:rPr>
      </w:pPr>
    </w:p>
    <w:p w:rsidR="00155742" w:rsidRPr="00EB1375" w:rsidRDefault="00155742" w:rsidP="002A3E4A">
      <w:pPr>
        <w:jc w:val="both"/>
        <w:rPr>
          <w:rFonts w:ascii="Times New Roman" w:hAnsi="Times New Roman" w:cs="Times New Roman"/>
          <w:b/>
          <w:sz w:val="36"/>
        </w:rPr>
      </w:pPr>
      <w:r w:rsidRPr="00EB1375">
        <w:rPr>
          <w:rFonts w:ascii="Times New Roman" w:hAnsi="Times New Roman" w:cs="Times New Roman"/>
          <w:b/>
          <w:sz w:val="36"/>
        </w:rPr>
        <w:t>SEGUNDO</w:t>
      </w:r>
    </w:p>
    <w:tbl>
      <w:tblPr>
        <w:tblStyle w:val="Tabelacomgrade"/>
        <w:tblW w:w="7938" w:type="dxa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155742" w:rsidRPr="00EB1375" w:rsidTr="00D475CF">
        <w:tc>
          <w:tcPr>
            <w:tcW w:w="7938" w:type="dxa"/>
          </w:tcPr>
          <w:p w:rsidR="00155742" w:rsidRPr="00EB1375" w:rsidRDefault="00155742" w:rsidP="00D475CF">
            <w:pPr>
              <w:pStyle w:val="Recuodecorpodetexto"/>
              <w:tabs>
                <w:tab w:val="left" w:pos="1701"/>
              </w:tabs>
              <w:spacing w:after="0"/>
              <w:ind w:right="-28"/>
              <w:rPr>
                <w:rFonts w:ascii="Times New Roman" w:hAnsi="Times New Roman" w:cs="Times New Roman"/>
                <w:b/>
              </w:rPr>
            </w:pPr>
          </w:p>
          <w:p w:rsidR="00155742" w:rsidRPr="00EB1375" w:rsidRDefault="00C856DD" w:rsidP="00D475CF">
            <w:pPr>
              <w:pStyle w:val="Recuodecorpodetexto"/>
              <w:tabs>
                <w:tab w:val="left" w:pos="1701"/>
              </w:tabs>
              <w:spacing w:after="0"/>
              <w:ind w:right="-28"/>
              <w:rPr>
                <w:rFonts w:ascii="Times New Roman" w:hAnsi="Times New Roman" w:cs="Times New Roman"/>
                <w:b/>
              </w:rPr>
            </w:pPr>
            <w:r w:rsidRPr="00EB1375">
              <w:rPr>
                <w:rFonts w:ascii="Times New Roman" w:hAnsi="Times New Roman" w:cs="Times New Roman"/>
                <w:b/>
              </w:rPr>
              <w:t>6.2.5. DOS DOCUMENTOS PARA HABILITAÇÃO</w:t>
            </w:r>
          </w:p>
          <w:p w:rsidR="00C856DD" w:rsidRPr="00EB1375" w:rsidRDefault="00C856DD" w:rsidP="00D475CF">
            <w:pPr>
              <w:pStyle w:val="Recuodecorpodetexto"/>
              <w:tabs>
                <w:tab w:val="left" w:pos="1701"/>
              </w:tabs>
              <w:spacing w:after="0"/>
              <w:ind w:right="-28"/>
              <w:rPr>
                <w:rFonts w:ascii="Times New Roman" w:hAnsi="Times New Roman" w:cs="Times New Roman"/>
                <w:b/>
              </w:rPr>
            </w:pPr>
            <w:r w:rsidRPr="00EB1375">
              <w:rPr>
                <w:rFonts w:ascii="Times New Roman" w:hAnsi="Times New Roman" w:cs="Times New Roman"/>
                <w:b/>
              </w:rPr>
              <w:t>...</w:t>
            </w:r>
          </w:p>
          <w:p w:rsidR="00155742" w:rsidRPr="00EB1375" w:rsidRDefault="00155742" w:rsidP="00061E0D">
            <w:pPr>
              <w:tabs>
                <w:tab w:val="num" w:pos="1134"/>
              </w:tabs>
              <w:ind w:left="70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1E0D" w:rsidRPr="00EB1375" w:rsidRDefault="00061E0D">
      <w:pPr>
        <w:rPr>
          <w:rFonts w:ascii="Times New Roman" w:hAnsi="Times New Roman" w:cs="Times New Roman"/>
        </w:rPr>
      </w:pPr>
    </w:p>
    <w:tbl>
      <w:tblPr>
        <w:tblStyle w:val="Tabelacomgrade"/>
        <w:tblW w:w="7938" w:type="dxa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155742" w:rsidRPr="00EB1375" w:rsidTr="00D475CF">
        <w:tc>
          <w:tcPr>
            <w:tcW w:w="7938" w:type="dxa"/>
          </w:tcPr>
          <w:p w:rsidR="00061E0D" w:rsidRPr="00EB1375" w:rsidRDefault="00061E0D" w:rsidP="00061E0D">
            <w:pPr>
              <w:pStyle w:val="Recuodecorpodetexto"/>
              <w:tabs>
                <w:tab w:val="left" w:pos="1701"/>
              </w:tabs>
              <w:spacing w:after="0"/>
              <w:ind w:right="-28"/>
              <w:rPr>
                <w:rFonts w:ascii="Times New Roman" w:hAnsi="Times New Roman" w:cs="Times New Roman"/>
                <w:b/>
              </w:rPr>
            </w:pPr>
            <w:r w:rsidRPr="00EB1375">
              <w:rPr>
                <w:rFonts w:ascii="Times New Roman" w:hAnsi="Times New Roman" w:cs="Times New Roman"/>
                <w:b/>
              </w:rPr>
              <w:t>III – QUALIFICAÇÃO ECONÔMICO FINANCEIRA</w:t>
            </w:r>
          </w:p>
          <w:p w:rsidR="00061E0D" w:rsidRPr="00EB1375" w:rsidRDefault="00061E0D" w:rsidP="00061E0D">
            <w:pPr>
              <w:ind w:left="283" w:right="-28"/>
              <w:jc w:val="both"/>
              <w:rPr>
                <w:rFonts w:ascii="Times New Roman" w:hAnsi="Times New Roman" w:cs="Times New Roman"/>
              </w:rPr>
            </w:pPr>
            <w:r w:rsidRPr="00EB1375">
              <w:rPr>
                <w:rFonts w:ascii="Times New Roman" w:hAnsi="Times New Roman" w:cs="Times New Roman"/>
              </w:rPr>
              <w:t>... </w:t>
            </w:r>
          </w:p>
          <w:p w:rsidR="00155742" w:rsidRPr="00EB1375" w:rsidRDefault="00061E0D" w:rsidP="00061E0D">
            <w:pPr>
              <w:tabs>
                <w:tab w:val="num" w:pos="1134"/>
              </w:tabs>
              <w:ind w:left="705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u w:val="single"/>
              </w:rPr>
            </w:pPr>
            <w:r w:rsidRPr="00EB1375">
              <w:rPr>
                <w:rFonts w:ascii="Times New Roman" w:hAnsi="Times New Roman" w:cs="Times New Roman"/>
              </w:rPr>
              <w:t xml:space="preserve">SUGERE A INCLUSÃO DO ITEM “B”, no tocante a BALANÇO PATRIMONIAL E DEMONSTRAÇÕES CONTÁBEIS DO ÚLTIMO EXERCÍCIO SOCIAL DEVIDAMENTE REGISTRADAS </w:t>
            </w:r>
          </w:p>
        </w:tc>
      </w:tr>
    </w:tbl>
    <w:p w:rsidR="00155742" w:rsidRPr="00EB1375" w:rsidRDefault="00155742" w:rsidP="002A3E4A">
      <w:pPr>
        <w:jc w:val="both"/>
        <w:rPr>
          <w:rFonts w:ascii="Times New Roman" w:hAnsi="Times New Roman" w:cs="Times New Roman"/>
          <w:b/>
          <w:u w:val="single"/>
        </w:rPr>
      </w:pPr>
    </w:p>
    <w:p w:rsidR="00C50512" w:rsidRPr="00EB1375" w:rsidRDefault="00C50512" w:rsidP="00C50512">
      <w:pPr>
        <w:jc w:val="both"/>
        <w:rPr>
          <w:rFonts w:ascii="Times New Roman" w:hAnsi="Times New Roman" w:cs="Times New Roman"/>
          <w:b/>
        </w:rPr>
      </w:pPr>
      <w:r w:rsidRPr="00EB1375">
        <w:rPr>
          <w:rFonts w:ascii="Times New Roman" w:hAnsi="Times New Roman" w:cs="Times New Roman"/>
          <w:b/>
        </w:rPr>
        <w:t>INDEFERIDO</w:t>
      </w:r>
    </w:p>
    <w:p w:rsidR="00C50512" w:rsidRPr="00EB1375" w:rsidRDefault="00C50512" w:rsidP="00C50512">
      <w:pPr>
        <w:jc w:val="both"/>
        <w:rPr>
          <w:rFonts w:ascii="Times New Roman" w:hAnsi="Times New Roman" w:cs="Times New Roman"/>
          <w:u w:val="single"/>
        </w:rPr>
      </w:pPr>
      <w:r w:rsidRPr="00EB1375">
        <w:rPr>
          <w:rFonts w:ascii="Times New Roman" w:hAnsi="Times New Roman" w:cs="Times New Roman"/>
        </w:rPr>
        <w:t>Veja-se que o artigo 31 da Lei Federal 8.666/93 e suas alterações posteriores, que dispõe sobre o estatuto das licitações, utiliza a expressão “</w:t>
      </w:r>
      <w:r w:rsidRPr="00EB1375">
        <w:rPr>
          <w:rFonts w:ascii="Times New Roman" w:hAnsi="Times New Roman" w:cs="Times New Roman"/>
          <w:u w:val="single"/>
        </w:rPr>
        <w:t>LIMITAR-SE-Á”.</w:t>
      </w:r>
    </w:p>
    <w:p w:rsidR="00C50512" w:rsidRPr="00EB1375" w:rsidRDefault="00C50512" w:rsidP="00C50512">
      <w:pPr>
        <w:jc w:val="both"/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</w:pPr>
      <w:r w:rsidRPr="00EB1375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 xml:space="preserve">           Art. 31.  A documentação relativa à qualificação econômico-financeira limitar-se-á a: ...</w:t>
      </w:r>
    </w:p>
    <w:p w:rsidR="00C50512" w:rsidRPr="00EB1375" w:rsidRDefault="00C50512" w:rsidP="00C5051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Portanto, cada </w:t>
      </w:r>
      <w:r w:rsidR="00AB11D0" w:rsidRPr="00EB1375">
        <w:rPr>
          <w:rFonts w:ascii="Times New Roman" w:hAnsi="Times New Roman" w:cs="Times New Roman"/>
          <w:color w:val="000000"/>
          <w:shd w:val="clear" w:color="auto" w:fill="FFFFFF"/>
        </w:rPr>
        <w:t>administração pública, levando em conta a</w:t>
      </w:r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 complexidade da licitação e o montante a ser desembolsado junto ao contrato que será gerado, decide acerca da listagem dos documentos que exigirá a título de prova de qualificação econômico-financeira. NÃO ESTÁ</w:t>
      </w:r>
      <w:proofErr w:type="gramStart"/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 PORTANTO</w:t>
      </w:r>
      <w:proofErr w:type="gramEnd"/>
      <w:r w:rsidRPr="00EB1375">
        <w:rPr>
          <w:rFonts w:ascii="Times New Roman" w:hAnsi="Times New Roman" w:cs="Times New Roman"/>
          <w:color w:val="000000"/>
          <w:shd w:val="clear" w:color="auto" w:fill="FFFFFF"/>
        </w:rPr>
        <w:t>, OBRIGADA A EXIGIR TODA A LISTAGEM.</w:t>
      </w:r>
    </w:p>
    <w:p w:rsidR="00C50512" w:rsidRPr="00EB1375" w:rsidRDefault="00C50512" w:rsidP="00C5051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1375">
        <w:rPr>
          <w:rFonts w:ascii="Times New Roman" w:hAnsi="Times New Roman" w:cs="Times New Roman"/>
          <w:color w:val="000000"/>
          <w:shd w:val="clear" w:color="auto" w:fill="FFFFFF"/>
        </w:rPr>
        <w:t>Na realidade a restrição é em contrário, eis que a administração NÃO PODERÁ IR ALÉM DA LISTAGEM EXPRESSA DO ARTIGO 31, NO TOCANTE A PROVA DE QUALIFICAÇÃO ECONÔMICA, daí os motivos da inclusão deste LIMITE.</w:t>
      </w:r>
    </w:p>
    <w:p w:rsidR="00C50512" w:rsidRPr="00EB1375" w:rsidRDefault="00C50512" w:rsidP="00C5051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1375">
        <w:rPr>
          <w:rFonts w:ascii="Times New Roman" w:hAnsi="Times New Roman" w:cs="Times New Roman"/>
          <w:color w:val="000000"/>
          <w:shd w:val="clear" w:color="auto" w:fill="FFFFFF"/>
        </w:rPr>
        <w:t>Para a presente licitação, a Administração Municipal decidiu unicamente pela Certidão identificada sob alínea “a” do item “6.2.5.1.III” do edital.</w:t>
      </w:r>
    </w:p>
    <w:tbl>
      <w:tblPr>
        <w:tblStyle w:val="Tabelacomgrade"/>
        <w:tblW w:w="7938" w:type="dxa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C50512" w:rsidRPr="00EB1375" w:rsidTr="00BB2263">
        <w:tc>
          <w:tcPr>
            <w:tcW w:w="7938" w:type="dxa"/>
          </w:tcPr>
          <w:p w:rsidR="00C50512" w:rsidRPr="00EB1375" w:rsidRDefault="00C50512" w:rsidP="00BB2263">
            <w:pPr>
              <w:pStyle w:val="Recuodecorpodetexto"/>
              <w:tabs>
                <w:tab w:val="left" w:pos="1701"/>
              </w:tabs>
              <w:spacing w:after="0"/>
              <w:ind w:right="-28"/>
              <w:rPr>
                <w:rFonts w:ascii="Times New Roman" w:hAnsi="Times New Roman" w:cs="Times New Roman"/>
                <w:b/>
              </w:rPr>
            </w:pPr>
            <w:r w:rsidRPr="00EB1375">
              <w:rPr>
                <w:rFonts w:ascii="Times New Roman" w:hAnsi="Times New Roman" w:cs="Times New Roman"/>
                <w:b/>
              </w:rPr>
              <w:t>IV – DOCUMENTOS COMPLEMENTARES</w:t>
            </w:r>
          </w:p>
          <w:p w:rsidR="00C50512" w:rsidRPr="00EB1375" w:rsidRDefault="00C50512" w:rsidP="00EB1375">
            <w:pPr>
              <w:ind w:left="283" w:right="-28"/>
              <w:jc w:val="both"/>
              <w:rPr>
                <w:rFonts w:ascii="Times New Roman" w:hAnsi="Times New Roman" w:cs="Times New Roman"/>
              </w:rPr>
            </w:pPr>
            <w:r w:rsidRPr="00EB1375">
              <w:rPr>
                <w:rFonts w:ascii="Times New Roman" w:hAnsi="Times New Roman" w:cs="Times New Roman"/>
              </w:rPr>
              <w:t>... </w:t>
            </w:r>
          </w:p>
        </w:tc>
      </w:tr>
    </w:tbl>
    <w:p w:rsidR="00C50512" w:rsidRDefault="00C50512">
      <w:pPr>
        <w:rPr>
          <w:rFonts w:ascii="Times New Roman" w:hAnsi="Times New Roman" w:cs="Times New Roman"/>
          <w:sz w:val="2"/>
        </w:rPr>
      </w:pPr>
    </w:p>
    <w:tbl>
      <w:tblPr>
        <w:tblStyle w:val="Tabelacomgrade"/>
        <w:tblW w:w="7938" w:type="dxa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C0633B" w:rsidRPr="00EB1375" w:rsidTr="00911DC8">
        <w:tc>
          <w:tcPr>
            <w:tcW w:w="7938" w:type="dxa"/>
          </w:tcPr>
          <w:p w:rsidR="00C0633B" w:rsidRPr="00EB1375" w:rsidRDefault="00C0633B" w:rsidP="00911DC8">
            <w:pPr>
              <w:pStyle w:val="Recuodecorpodetexto"/>
              <w:tabs>
                <w:tab w:val="left" w:pos="1701"/>
              </w:tabs>
              <w:spacing w:after="0"/>
              <w:ind w:right="-28"/>
              <w:jc w:val="both"/>
              <w:rPr>
                <w:rFonts w:ascii="Times New Roman" w:hAnsi="Times New Roman" w:cs="Times New Roman"/>
                <w:b/>
              </w:rPr>
            </w:pPr>
            <w:r w:rsidRPr="00EB1375">
              <w:rPr>
                <w:rFonts w:ascii="Times New Roman" w:hAnsi="Times New Roman" w:cs="Times New Roman"/>
              </w:rPr>
              <w:lastRenderedPageBreak/>
              <w:t>SUGERE A INCLUSÃO DE CERTIFICADO DE REGISTRO DE PESSOA JURÍDICA, EXPEDIDA PELO CON</w:t>
            </w:r>
            <w:r>
              <w:rPr>
                <w:rFonts w:ascii="Times New Roman" w:hAnsi="Times New Roman" w:cs="Times New Roman"/>
              </w:rPr>
              <w:t>SELHO PROFISSIONAL COMPETENTE (1</w:t>
            </w:r>
            <w:r w:rsidRPr="00EB1375">
              <w:rPr>
                <w:rFonts w:ascii="Times New Roman" w:hAnsi="Times New Roman" w:cs="Times New Roman"/>
              </w:rPr>
              <w:t>º</w:t>
            </w:r>
            <w:r>
              <w:rPr>
                <w:rFonts w:ascii="Times New Roman" w:hAnsi="Times New Roman" w:cs="Times New Roman"/>
              </w:rPr>
              <w:t xml:space="preserve"> part.1</w:t>
            </w:r>
            <w:proofErr w:type="gramStart"/>
            <w:r w:rsidRPr="00EB1375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</w:tbl>
    <w:p w:rsidR="00C0633B" w:rsidRPr="00EB1375" w:rsidRDefault="00C0633B" w:rsidP="00C0633B">
      <w:pPr>
        <w:jc w:val="both"/>
        <w:rPr>
          <w:rFonts w:ascii="Times New Roman" w:hAnsi="Times New Roman" w:cs="Times New Roman"/>
          <w:b/>
          <w:u w:val="single"/>
        </w:rPr>
      </w:pPr>
    </w:p>
    <w:p w:rsidR="00C0633B" w:rsidRPr="00EB1375" w:rsidRDefault="00C0633B" w:rsidP="00C0633B">
      <w:pPr>
        <w:jc w:val="both"/>
        <w:rPr>
          <w:rFonts w:ascii="Times New Roman" w:hAnsi="Times New Roman" w:cs="Times New Roman"/>
          <w:b/>
        </w:rPr>
      </w:pPr>
      <w:r w:rsidRPr="00EB1375">
        <w:rPr>
          <w:rFonts w:ascii="Times New Roman" w:hAnsi="Times New Roman" w:cs="Times New Roman"/>
          <w:b/>
        </w:rPr>
        <w:t>INDEFERIDO</w:t>
      </w:r>
    </w:p>
    <w:p w:rsidR="00C0633B" w:rsidRPr="00EB1375" w:rsidRDefault="00C0633B" w:rsidP="00C0633B">
      <w:pPr>
        <w:jc w:val="both"/>
        <w:rPr>
          <w:rFonts w:ascii="Times New Roman" w:hAnsi="Times New Roman" w:cs="Times New Roman"/>
          <w:i/>
          <w:u w:val="single"/>
        </w:rPr>
      </w:pPr>
      <w:r w:rsidRPr="00EB1375">
        <w:rPr>
          <w:rFonts w:ascii="Times New Roman" w:hAnsi="Times New Roman" w:cs="Times New Roman"/>
        </w:rPr>
        <w:t xml:space="preserve">Veja-se que </w:t>
      </w:r>
      <w:r w:rsidRPr="00EB1375">
        <w:rPr>
          <w:rFonts w:ascii="Times New Roman" w:hAnsi="Times New Roman" w:cs="Times New Roman"/>
          <w:color w:val="000000"/>
          <w:shd w:val="clear" w:color="auto" w:fill="FFFFFF"/>
        </w:rPr>
        <w:t>sob alínea “f” do item “</w:t>
      </w:r>
      <w:proofErr w:type="gramStart"/>
      <w:r w:rsidRPr="00EB1375">
        <w:rPr>
          <w:rFonts w:ascii="Times New Roman" w:hAnsi="Times New Roman" w:cs="Times New Roman"/>
          <w:color w:val="000000"/>
          <w:shd w:val="clear" w:color="auto" w:fill="FFFFFF"/>
        </w:rPr>
        <w:t>6.2.5.1.</w:t>
      </w:r>
      <w:proofErr w:type="gramEnd"/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IV” do edital, já foi exigida </w:t>
      </w:r>
      <w:r w:rsidRPr="00EB1375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>“</w:t>
      </w:r>
      <w:r w:rsidRPr="00EB1375">
        <w:rPr>
          <w:rFonts w:ascii="Times New Roman" w:hAnsi="Times New Roman" w:cs="Times New Roman"/>
          <w:bCs/>
          <w:i/>
          <w:u w:val="single"/>
        </w:rPr>
        <w:t>Prova de Inscrição e Regularidade da empresa licitante junto ao CONSELHO respectivo (Conforme exigência da RDC 52 de 22 de outubro de 2009).”</w:t>
      </w:r>
    </w:p>
    <w:p w:rsidR="00C0633B" w:rsidRDefault="00C0633B">
      <w:pPr>
        <w:rPr>
          <w:rFonts w:ascii="Times New Roman" w:hAnsi="Times New Roman" w:cs="Times New Roman"/>
          <w:sz w:val="2"/>
        </w:rPr>
      </w:pPr>
    </w:p>
    <w:tbl>
      <w:tblPr>
        <w:tblStyle w:val="Tabelacomgrade"/>
        <w:tblW w:w="7938" w:type="dxa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C0633B" w:rsidRPr="00EB1375" w:rsidTr="00911DC8">
        <w:tc>
          <w:tcPr>
            <w:tcW w:w="7938" w:type="dxa"/>
          </w:tcPr>
          <w:p w:rsidR="00C0633B" w:rsidRPr="00EB1375" w:rsidRDefault="00C0633B" w:rsidP="00911DC8">
            <w:pPr>
              <w:pStyle w:val="Recuodecorpodetexto"/>
              <w:tabs>
                <w:tab w:val="left" w:pos="1701"/>
              </w:tabs>
              <w:spacing w:after="0"/>
              <w:ind w:right="-28"/>
              <w:rPr>
                <w:rFonts w:ascii="Times New Roman" w:hAnsi="Times New Roman" w:cs="Times New Roman"/>
                <w:b/>
              </w:rPr>
            </w:pPr>
            <w:r w:rsidRPr="00EB1375">
              <w:rPr>
                <w:rFonts w:ascii="Times New Roman" w:hAnsi="Times New Roman" w:cs="Times New Roman"/>
              </w:rPr>
              <w:t xml:space="preserve">SUGERE A INCLUSÃO </w:t>
            </w:r>
            <w:r>
              <w:rPr>
                <w:rFonts w:ascii="Times New Roman" w:hAnsi="Times New Roman" w:cs="Times New Roman"/>
              </w:rPr>
              <w:t>DE ANOTAÇÃO DE FUNÇÃO TÉCNICA (1</w:t>
            </w:r>
            <w:r w:rsidRPr="00EB1375">
              <w:rPr>
                <w:rFonts w:ascii="Times New Roman" w:hAnsi="Times New Roman" w:cs="Times New Roman"/>
              </w:rPr>
              <w:t>º</w:t>
            </w:r>
            <w:r>
              <w:rPr>
                <w:rFonts w:ascii="Times New Roman" w:hAnsi="Times New Roman" w:cs="Times New Roman"/>
              </w:rPr>
              <w:t>part.2</w:t>
            </w:r>
            <w:r w:rsidRPr="00EB1375">
              <w:rPr>
                <w:rFonts w:ascii="Times New Roman" w:hAnsi="Times New Roman" w:cs="Times New Roman"/>
              </w:rPr>
              <w:t>)</w:t>
            </w:r>
          </w:p>
        </w:tc>
      </w:tr>
    </w:tbl>
    <w:p w:rsidR="00C0633B" w:rsidRPr="00EB1375" w:rsidRDefault="00C0633B" w:rsidP="00C0633B">
      <w:pPr>
        <w:jc w:val="both"/>
        <w:rPr>
          <w:rFonts w:ascii="Times New Roman" w:hAnsi="Times New Roman" w:cs="Times New Roman"/>
          <w:b/>
          <w:u w:val="single"/>
        </w:rPr>
      </w:pPr>
    </w:p>
    <w:p w:rsidR="00C0633B" w:rsidRPr="00EB1375" w:rsidRDefault="00C0633B" w:rsidP="00C0633B">
      <w:pPr>
        <w:jc w:val="both"/>
        <w:rPr>
          <w:rFonts w:ascii="Times New Roman" w:hAnsi="Times New Roman" w:cs="Times New Roman"/>
          <w:b/>
        </w:rPr>
      </w:pPr>
      <w:r w:rsidRPr="00EB1375">
        <w:rPr>
          <w:rFonts w:ascii="Times New Roman" w:hAnsi="Times New Roman" w:cs="Times New Roman"/>
          <w:b/>
        </w:rPr>
        <w:t>INDEFERIDO</w:t>
      </w:r>
    </w:p>
    <w:p w:rsidR="00C0633B" w:rsidRPr="00EB1375" w:rsidRDefault="00C0633B" w:rsidP="00C0633B">
      <w:pPr>
        <w:jc w:val="both"/>
        <w:rPr>
          <w:rFonts w:ascii="Times New Roman" w:hAnsi="Times New Roman" w:cs="Times New Roman"/>
          <w:i/>
          <w:u w:val="single"/>
        </w:rPr>
      </w:pPr>
      <w:r w:rsidRPr="00EB1375">
        <w:rPr>
          <w:rFonts w:ascii="Times New Roman" w:hAnsi="Times New Roman" w:cs="Times New Roman"/>
        </w:rPr>
        <w:t xml:space="preserve">Veja-se que </w:t>
      </w:r>
      <w:r w:rsidRPr="00EB1375">
        <w:rPr>
          <w:rFonts w:ascii="Times New Roman" w:hAnsi="Times New Roman" w:cs="Times New Roman"/>
          <w:color w:val="000000"/>
          <w:shd w:val="clear" w:color="auto" w:fill="FFFFFF"/>
        </w:rPr>
        <w:t>sob alínea “f” do item “</w:t>
      </w:r>
      <w:proofErr w:type="gramStart"/>
      <w:r w:rsidRPr="00EB1375">
        <w:rPr>
          <w:rFonts w:ascii="Times New Roman" w:hAnsi="Times New Roman" w:cs="Times New Roman"/>
          <w:color w:val="000000"/>
          <w:shd w:val="clear" w:color="auto" w:fill="FFFFFF"/>
        </w:rPr>
        <w:t>6.2.5.1.</w:t>
      </w:r>
      <w:proofErr w:type="gramEnd"/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IV” do edital, já foi exigido </w:t>
      </w:r>
      <w:r w:rsidRPr="00EB1375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>“</w:t>
      </w:r>
      <w:r w:rsidRPr="00EB1375">
        <w:rPr>
          <w:rFonts w:ascii="Times New Roman" w:hAnsi="Times New Roman" w:cs="Times New Roman"/>
          <w:bCs/>
          <w:i/>
          <w:u w:val="single"/>
        </w:rPr>
        <w:t>Certificado de AFT – Anotação de Função técnica – ou ART - Anotação de Responsabilidade Técnica - constando o nome do Responsável Técnico e da empresa licitante</w:t>
      </w:r>
      <w:r w:rsidRPr="00EB1375">
        <w:rPr>
          <w:rFonts w:ascii="Times New Roman" w:hAnsi="Times New Roman" w:cs="Times New Roman"/>
          <w:i/>
          <w:u w:val="single"/>
        </w:rPr>
        <w:t>”.</w:t>
      </w:r>
    </w:p>
    <w:p w:rsidR="00C0633B" w:rsidRPr="00EB1375" w:rsidRDefault="00C0633B">
      <w:pPr>
        <w:rPr>
          <w:rFonts w:ascii="Times New Roman" w:hAnsi="Times New Roman" w:cs="Times New Roman"/>
          <w:sz w:val="2"/>
        </w:rPr>
      </w:pPr>
    </w:p>
    <w:tbl>
      <w:tblPr>
        <w:tblStyle w:val="Tabelacomgrade"/>
        <w:tblW w:w="7938" w:type="dxa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C50512" w:rsidRPr="00EB1375" w:rsidTr="00BB2263">
        <w:tc>
          <w:tcPr>
            <w:tcW w:w="7938" w:type="dxa"/>
          </w:tcPr>
          <w:p w:rsidR="00C50512" w:rsidRPr="00EB1375" w:rsidRDefault="00C50512" w:rsidP="00BB2263">
            <w:pPr>
              <w:pStyle w:val="Recuodecorpodetexto"/>
              <w:tabs>
                <w:tab w:val="left" w:pos="1701"/>
              </w:tabs>
              <w:spacing w:after="0"/>
              <w:ind w:right="-28"/>
              <w:rPr>
                <w:rFonts w:ascii="Times New Roman" w:hAnsi="Times New Roman" w:cs="Times New Roman"/>
                <w:b/>
              </w:rPr>
            </w:pPr>
            <w:r w:rsidRPr="00EB1375">
              <w:rPr>
                <w:rFonts w:ascii="Times New Roman" w:hAnsi="Times New Roman" w:cs="Times New Roman"/>
              </w:rPr>
              <w:t xml:space="preserve">SUGERE A INCLUSÃO DE ALVARÁ FUNCIONAMENTO EMITIDO PELA PREFEITURA </w:t>
            </w:r>
            <w:r w:rsidR="00C0633B">
              <w:rPr>
                <w:rFonts w:ascii="Times New Roman" w:hAnsi="Times New Roman" w:cs="Times New Roman"/>
              </w:rPr>
              <w:t>(2</w:t>
            </w:r>
            <w:r w:rsidR="00825EC3" w:rsidRPr="00EB1375">
              <w:rPr>
                <w:rFonts w:ascii="Times New Roman" w:hAnsi="Times New Roman" w:cs="Times New Roman"/>
              </w:rPr>
              <w:t>º)</w:t>
            </w:r>
          </w:p>
        </w:tc>
      </w:tr>
    </w:tbl>
    <w:p w:rsidR="00C50512" w:rsidRPr="00EB1375" w:rsidRDefault="00C50512" w:rsidP="00C50512">
      <w:pPr>
        <w:jc w:val="both"/>
        <w:rPr>
          <w:rFonts w:ascii="Times New Roman" w:hAnsi="Times New Roman" w:cs="Times New Roman"/>
          <w:b/>
          <w:u w:val="single"/>
        </w:rPr>
      </w:pPr>
    </w:p>
    <w:p w:rsidR="00C50512" w:rsidRPr="00EB1375" w:rsidRDefault="00C50512" w:rsidP="00C50512">
      <w:pPr>
        <w:jc w:val="both"/>
        <w:rPr>
          <w:rFonts w:ascii="Times New Roman" w:hAnsi="Times New Roman" w:cs="Times New Roman"/>
          <w:b/>
        </w:rPr>
      </w:pPr>
      <w:r w:rsidRPr="00EB1375">
        <w:rPr>
          <w:rFonts w:ascii="Times New Roman" w:hAnsi="Times New Roman" w:cs="Times New Roman"/>
          <w:b/>
        </w:rPr>
        <w:t>INDEFERIDO</w:t>
      </w:r>
    </w:p>
    <w:p w:rsidR="00C50512" w:rsidRPr="00EB1375" w:rsidRDefault="00C50512" w:rsidP="00C50512">
      <w:pPr>
        <w:jc w:val="both"/>
        <w:rPr>
          <w:rFonts w:ascii="Times New Roman" w:hAnsi="Times New Roman" w:cs="Times New Roman"/>
          <w:i/>
          <w:u w:val="single"/>
        </w:rPr>
      </w:pPr>
      <w:r w:rsidRPr="00EB1375">
        <w:rPr>
          <w:rFonts w:ascii="Times New Roman" w:hAnsi="Times New Roman" w:cs="Times New Roman"/>
        </w:rPr>
        <w:t xml:space="preserve">Veja-se que </w:t>
      </w:r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sob alínea “a” do item “6.2.5.1.II” do edital, já foi exigida </w:t>
      </w:r>
      <w:r w:rsidRPr="00EB1375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>“</w:t>
      </w:r>
      <w:r w:rsidRPr="00EB1375">
        <w:rPr>
          <w:rFonts w:ascii="Times New Roman" w:hAnsi="Times New Roman" w:cs="Times New Roman"/>
          <w:i/>
          <w:u w:val="single"/>
        </w:rPr>
        <w:t xml:space="preserve">Prova de inscrição no </w:t>
      </w:r>
      <w:r w:rsidRPr="00EB1375">
        <w:rPr>
          <w:rFonts w:ascii="Times New Roman" w:hAnsi="Times New Roman" w:cs="Times New Roman"/>
          <w:b/>
          <w:bCs/>
          <w:i/>
          <w:u w:val="single"/>
        </w:rPr>
        <w:t xml:space="preserve">Cadastro de Contribuintes Estadual ou Municipal, ou do Distrito Federal </w:t>
      </w:r>
      <w:r w:rsidRPr="00EB1375">
        <w:rPr>
          <w:rFonts w:ascii="Times New Roman" w:hAnsi="Times New Roman" w:cs="Times New Roman"/>
          <w:i/>
          <w:u w:val="single"/>
        </w:rPr>
        <w:t>se houver, relativo à sede do licitante, pertinentes ao seu ramo de atividade e compatível com o objeto desta licitação”.</w:t>
      </w:r>
    </w:p>
    <w:p w:rsidR="00C50512" w:rsidRPr="00EB1375" w:rsidRDefault="00C50512" w:rsidP="00C50512">
      <w:pPr>
        <w:jc w:val="both"/>
        <w:rPr>
          <w:rFonts w:ascii="Times New Roman" w:hAnsi="Times New Roman" w:cs="Times New Roman"/>
          <w:i/>
          <w:u w:val="single"/>
        </w:rPr>
      </w:pPr>
    </w:p>
    <w:tbl>
      <w:tblPr>
        <w:tblStyle w:val="Tabelacomgrade"/>
        <w:tblW w:w="7938" w:type="dxa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C50512" w:rsidRPr="00EB1375" w:rsidTr="00BB2263">
        <w:tc>
          <w:tcPr>
            <w:tcW w:w="7938" w:type="dxa"/>
          </w:tcPr>
          <w:p w:rsidR="00C50512" w:rsidRPr="00EB1375" w:rsidRDefault="00C50512" w:rsidP="00C50512">
            <w:pPr>
              <w:pStyle w:val="Recuodecorpodetexto"/>
              <w:tabs>
                <w:tab w:val="left" w:pos="1701"/>
              </w:tabs>
              <w:spacing w:after="0"/>
              <w:ind w:right="-28"/>
              <w:rPr>
                <w:rFonts w:ascii="Times New Roman" w:hAnsi="Times New Roman" w:cs="Times New Roman"/>
                <w:b/>
              </w:rPr>
            </w:pPr>
            <w:r w:rsidRPr="00EB1375">
              <w:rPr>
                <w:rFonts w:ascii="Times New Roman" w:hAnsi="Times New Roman" w:cs="Times New Roman"/>
              </w:rPr>
              <w:t>SUGERE A INCLUSÃO DE LICENÇA DE OPERAÇÃO DE TRANSPORTE RODOVIÁRIO DE PRODUTOS E/OU RESÍDUOS PERIGOSOS</w:t>
            </w:r>
            <w:r w:rsidR="00C0633B">
              <w:rPr>
                <w:rFonts w:ascii="Times New Roman" w:hAnsi="Times New Roman" w:cs="Times New Roman"/>
              </w:rPr>
              <w:t xml:space="preserve"> (3</w:t>
            </w:r>
            <w:r w:rsidR="00825EC3" w:rsidRPr="00EB1375">
              <w:rPr>
                <w:rFonts w:ascii="Times New Roman" w:hAnsi="Times New Roman" w:cs="Times New Roman"/>
              </w:rPr>
              <w:t>º)</w:t>
            </w:r>
            <w:r w:rsidRPr="00EB137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50512" w:rsidRPr="00EB1375" w:rsidRDefault="00C50512" w:rsidP="00C50512">
      <w:pPr>
        <w:jc w:val="both"/>
        <w:rPr>
          <w:rFonts w:ascii="Times New Roman" w:hAnsi="Times New Roman" w:cs="Times New Roman"/>
          <w:b/>
          <w:u w:val="single"/>
        </w:rPr>
      </w:pPr>
    </w:p>
    <w:p w:rsidR="00C50512" w:rsidRPr="00EB1375" w:rsidRDefault="00C50512" w:rsidP="00C50512">
      <w:pPr>
        <w:jc w:val="both"/>
        <w:rPr>
          <w:rFonts w:ascii="Times New Roman" w:hAnsi="Times New Roman" w:cs="Times New Roman"/>
          <w:b/>
        </w:rPr>
      </w:pPr>
      <w:r w:rsidRPr="00EB1375">
        <w:rPr>
          <w:rFonts w:ascii="Times New Roman" w:hAnsi="Times New Roman" w:cs="Times New Roman"/>
          <w:b/>
        </w:rPr>
        <w:t>INDEFERIDO</w:t>
      </w:r>
    </w:p>
    <w:p w:rsidR="00492133" w:rsidRPr="00EB1375" w:rsidRDefault="00AB11D0" w:rsidP="00492133">
      <w:pPr>
        <w:jc w:val="both"/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</w:pPr>
      <w:r w:rsidRPr="00EB1375">
        <w:rPr>
          <w:rFonts w:ascii="Times New Roman" w:eastAsia="Book Antiqua" w:hAnsi="Times New Roman" w:cs="Times New Roman"/>
          <w:color w:val="00000A"/>
        </w:rPr>
        <w:t>Mostra-se impertinente realizar exigência neste sentido, eis que, c</w:t>
      </w:r>
      <w:r w:rsidR="00492133" w:rsidRPr="00EB1375">
        <w:rPr>
          <w:rFonts w:ascii="Times New Roman" w:eastAsia="Book Antiqua" w:hAnsi="Times New Roman" w:cs="Times New Roman"/>
          <w:color w:val="00000A"/>
        </w:rPr>
        <w:t>onforme consta no Ed</w:t>
      </w:r>
      <w:r w:rsidRPr="00EB1375">
        <w:rPr>
          <w:rFonts w:ascii="Times New Roman" w:eastAsia="Book Antiqua" w:hAnsi="Times New Roman" w:cs="Times New Roman"/>
          <w:color w:val="00000A"/>
        </w:rPr>
        <w:t xml:space="preserve">ital, especificamente no Anexo </w:t>
      </w:r>
      <w:r w:rsidR="00492133" w:rsidRPr="00EB1375">
        <w:rPr>
          <w:rFonts w:ascii="Times New Roman" w:eastAsia="Book Antiqua" w:hAnsi="Times New Roman" w:cs="Times New Roman"/>
          <w:color w:val="00000A"/>
        </w:rPr>
        <w:t>I</w:t>
      </w:r>
      <w:r w:rsidR="00492133" w:rsidRPr="00EB1375">
        <w:rPr>
          <w:rFonts w:ascii="Times New Roman" w:eastAsia="Book Antiqua" w:hAnsi="Times New Roman" w:cs="Times New Roman"/>
          <w:color w:val="00000A"/>
          <w:shd w:val="clear" w:color="auto" w:fill="FFFFFF"/>
        </w:rPr>
        <w:t xml:space="preserve">, está prevista a realização de serviços em uma área aproximada de </w:t>
      </w:r>
      <w:r w:rsidR="00492133" w:rsidRPr="00EB1375">
        <w:rPr>
          <w:rFonts w:ascii="Times New Roman" w:eastAsia="Times New Roman" w:hAnsi="Times New Roman" w:cs="Times New Roman"/>
          <w:color w:val="000000"/>
          <w:lang w:eastAsia="pt-BR"/>
        </w:rPr>
        <w:t>6</w:t>
      </w:r>
      <w:r w:rsidRPr="00EB1375"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492133" w:rsidRPr="00EB1375">
        <w:rPr>
          <w:rFonts w:ascii="Times New Roman" w:eastAsia="Times New Roman" w:hAnsi="Times New Roman" w:cs="Times New Roman"/>
          <w:color w:val="000000"/>
          <w:lang w:eastAsia="pt-BR"/>
        </w:rPr>
        <w:t xml:space="preserve">905,00 </w:t>
      </w:r>
      <w:r w:rsidR="00492133" w:rsidRPr="00EB1375">
        <w:rPr>
          <w:rFonts w:ascii="Times New Roman" w:eastAsia="Book Antiqua" w:hAnsi="Times New Roman" w:cs="Times New Roman"/>
          <w:color w:val="00000A"/>
          <w:shd w:val="clear" w:color="auto" w:fill="FFFFFF"/>
        </w:rPr>
        <w:t>m2. Para a atividade do edital, será necessário realizar o transporte de Agrotóxicos da Classe 6.</w:t>
      </w:r>
    </w:p>
    <w:p w:rsidR="00AB11D0" w:rsidRPr="00EB1375" w:rsidRDefault="00492133" w:rsidP="00492133">
      <w:pPr>
        <w:suppressAutoHyphens/>
        <w:autoSpaceDE w:val="0"/>
        <w:jc w:val="both"/>
        <w:rPr>
          <w:rFonts w:ascii="Times New Roman" w:eastAsia="Book Antiqua" w:hAnsi="Times New Roman" w:cs="Times New Roman"/>
          <w:color w:val="00000A"/>
          <w:shd w:val="clear" w:color="auto" w:fill="FFFFFF"/>
        </w:rPr>
      </w:pPr>
      <w:r w:rsidRPr="00EB1375">
        <w:rPr>
          <w:rFonts w:ascii="Times New Roman" w:eastAsia="Book Antiqua" w:hAnsi="Times New Roman" w:cs="Times New Roman"/>
          <w:color w:val="00000A"/>
          <w:shd w:val="clear" w:color="auto" w:fill="FFFFFF"/>
        </w:rPr>
        <w:lastRenderedPageBreak/>
        <w:t>Segundo a FEPAM, órgão estadual de controle ambiental, a Resolução 420 da ANTT, regulamenta o transporte de agrotóxicos</w:t>
      </w:r>
      <w:r w:rsidR="00AB11D0" w:rsidRPr="00EB1375">
        <w:rPr>
          <w:rFonts w:ascii="Times New Roman" w:eastAsia="Book Antiqua" w:hAnsi="Times New Roman" w:cs="Times New Roman"/>
          <w:color w:val="00000A"/>
          <w:shd w:val="clear" w:color="auto" w:fill="FFFFFF"/>
        </w:rPr>
        <w:t xml:space="preserve"> da classe </w:t>
      </w:r>
      <w:proofErr w:type="gramStart"/>
      <w:r w:rsidR="00AB11D0" w:rsidRPr="00EB1375">
        <w:rPr>
          <w:rFonts w:ascii="Times New Roman" w:eastAsia="Book Antiqua" w:hAnsi="Times New Roman" w:cs="Times New Roman"/>
          <w:color w:val="00000A"/>
          <w:shd w:val="clear" w:color="auto" w:fill="FFFFFF"/>
        </w:rPr>
        <w:t>6</w:t>
      </w:r>
      <w:proofErr w:type="gramEnd"/>
      <w:r w:rsidR="00AB11D0" w:rsidRPr="00EB1375">
        <w:rPr>
          <w:rFonts w:ascii="Times New Roman" w:eastAsia="Book Antiqua" w:hAnsi="Times New Roman" w:cs="Times New Roman"/>
          <w:color w:val="00000A"/>
          <w:shd w:val="clear" w:color="auto" w:fill="FFFFFF"/>
        </w:rPr>
        <w:t>, havendo entretanto</w:t>
      </w:r>
      <w:r w:rsidRPr="00EB1375">
        <w:rPr>
          <w:rFonts w:ascii="Times New Roman" w:eastAsia="Book Antiqua" w:hAnsi="Times New Roman" w:cs="Times New Roman"/>
          <w:color w:val="00000A"/>
          <w:shd w:val="clear" w:color="auto" w:fill="FFFFFF"/>
        </w:rPr>
        <w:t>, necessidade de Licenciar a operação de fontes móveis de poluição, somente quando for transportado um volume superior a 333 kg de produto.</w:t>
      </w:r>
      <w:r w:rsidR="00AB11D0" w:rsidRPr="00EB1375">
        <w:rPr>
          <w:rFonts w:ascii="Times New Roman" w:eastAsia="Book Antiqua" w:hAnsi="Times New Roman" w:cs="Times New Roman"/>
          <w:color w:val="00000A"/>
          <w:shd w:val="clear" w:color="auto" w:fill="FFFFFF"/>
        </w:rPr>
        <w:t xml:space="preserve"> </w:t>
      </w:r>
    </w:p>
    <w:p w:rsidR="00492133" w:rsidRPr="00EB1375" w:rsidRDefault="00492133" w:rsidP="00492133">
      <w:pPr>
        <w:suppressAutoHyphens/>
        <w:autoSpaceDE w:val="0"/>
        <w:jc w:val="both"/>
        <w:rPr>
          <w:rFonts w:ascii="Times New Roman" w:eastAsia="Book Antiqua" w:hAnsi="Times New Roman" w:cs="Times New Roman"/>
          <w:color w:val="00000A"/>
          <w:shd w:val="clear" w:color="auto" w:fill="FFFFFF"/>
        </w:rPr>
      </w:pPr>
      <w:r w:rsidRPr="00EB1375">
        <w:rPr>
          <w:rFonts w:ascii="Times New Roman" w:eastAsia="Book Antiqua" w:hAnsi="Times New Roman" w:cs="Times New Roman"/>
          <w:color w:val="00000A"/>
          <w:shd w:val="clear" w:color="auto" w:fill="FFFFFF"/>
        </w:rPr>
        <w:t>Para a realização da atividade objeto do Termo de R</w:t>
      </w:r>
      <w:r w:rsidR="00AB11D0" w:rsidRPr="00EB1375">
        <w:rPr>
          <w:rFonts w:ascii="Times New Roman" w:eastAsia="Book Antiqua" w:hAnsi="Times New Roman" w:cs="Times New Roman"/>
          <w:color w:val="00000A"/>
          <w:shd w:val="clear" w:color="auto" w:fill="FFFFFF"/>
        </w:rPr>
        <w:t>eferência constante do Anexo I</w:t>
      </w:r>
      <w:r w:rsidRPr="00EB1375">
        <w:rPr>
          <w:rFonts w:ascii="Times New Roman" w:eastAsia="Book Antiqua" w:hAnsi="Times New Roman" w:cs="Times New Roman"/>
          <w:color w:val="00000A"/>
          <w:shd w:val="clear" w:color="auto" w:fill="FFFFFF"/>
        </w:rPr>
        <w:t xml:space="preserve"> do Edital em debate, há necessidade de transporte e utilização de um volume inferior a 333 kg, razão pela qual, a exigência </w:t>
      </w:r>
      <w:r w:rsidR="00AB11D0" w:rsidRPr="00EB1375">
        <w:rPr>
          <w:rFonts w:ascii="Times New Roman" w:eastAsia="Book Antiqua" w:hAnsi="Times New Roman" w:cs="Times New Roman"/>
          <w:color w:val="00000A"/>
          <w:shd w:val="clear" w:color="auto" w:fill="FFFFFF"/>
        </w:rPr>
        <w:t>seria</w:t>
      </w:r>
      <w:r w:rsidRPr="00EB1375">
        <w:rPr>
          <w:rFonts w:ascii="Times New Roman" w:eastAsia="Book Antiqua" w:hAnsi="Times New Roman" w:cs="Times New Roman"/>
          <w:color w:val="00000A"/>
          <w:shd w:val="clear" w:color="auto" w:fill="FFFFFF"/>
        </w:rPr>
        <w:t xml:space="preserve"> equivocada. </w:t>
      </w:r>
    </w:p>
    <w:tbl>
      <w:tblPr>
        <w:tblStyle w:val="Tabelacomgrade"/>
        <w:tblW w:w="7938" w:type="dxa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AB11D0" w:rsidRPr="00EB1375" w:rsidTr="00BB2263">
        <w:tc>
          <w:tcPr>
            <w:tcW w:w="7938" w:type="dxa"/>
          </w:tcPr>
          <w:p w:rsidR="00AB11D0" w:rsidRPr="00EB1375" w:rsidRDefault="00AB11D0" w:rsidP="00AB11D0">
            <w:pPr>
              <w:pStyle w:val="Recuodecorpodetexto"/>
              <w:tabs>
                <w:tab w:val="left" w:pos="1701"/>
              </w:tabs>
              <w:spacing w:after="0"/>
              <w:ind w:right="-28"/>
              <w:jc w:val="both"/>
              <w:rPr>
                <w:rFonts w:ascii="Times New Roman" w:hAnsi="Times New Roman" w:cs="Times New Roman"/>
                <w:b/>
              </w:rPr>
            </w:pPr>
            <w:r w:rsidRPr="00EB1375">
              <w:rPr>
                <w:rFonts w:ascii="Times New Roman" w:hAnsi="Times New Roman" w:cs="Times New Roman"/>
              </w:rPr>
              <w:t>ATESTADO DE CAPACIDADE TÉCNICA REFERENTE À RESPONSABILIDADE TÉCNICA POR EXECUÇÃO DE SERVIÇO COMPATÍVEL</w:t>
            </w:r>
            <w:proofErr w:type="gramStart"/>
            <w:r w:rsidRPr="00EB1375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C0633B">
              <w:rPr>
                <w:rFonts w:ascii="Times New Roman" w:hAnsi="Times New Roman" w:cs="Times New Roman"/>
              </w:rPr>
              <w:t>(4</w:t>
            </w:r>
            <w:r w:rsidR="00825EC3" w:rsidRPr="00EB1375">
              <w:rPr>
                <w:rFonts w:ascii="Times New Roman" w:hAnsi="Times New Roman" w:cs="Times New Roman"/>
              </w:rPr>
              <w:t>º)</w:t>
            </w:r>
          </w:p>
        </w:tc>
      </w:tr>
    </w:tbl>
    <w:p w:rsidR="00AB11D0" w:rsidRPr="00EB1375" w:rsidRDefault="00AB11D0" w:rsidP="00AB11D0">
      <w:pPr>
        <w:jc w:val="both"/>
        <w:rPr>
          <w:rFonts w:ascii="Times New Roman" w:hAnsi="Times New Roman" w:cs="Times New Roman"/>
          <w:b/>
          <w:u w:val="single"/>
        </w:rPr>
      </w:pPr>
    </w:p>
    <w:p w:rsidR="00AB11D0" w:rsidRPr="00EB1375" w:rsidRDefault="00AB11D0" w:rsidP="00AB11D0">
      <w:pPr>
        <w:jc w:val="both"/>
        <w:rPr>
          <w:rFonts w:ascii="Times New Roman" w:hAnsi="Times New Roman" w:cs="Times New Roman"/>
          <w:b/>
        </w:rPr>
      </w:pPr>
      <w:r w:rsidRPr="00EB1375">
        <w:rPr>
          <w:rFonts w:ascii="Times New Roman" w:hAnsi="Times New Roman" w:cs="Times New Roman"/>
          <w:b/>
        </w:rPr>
        <w:t>INDEFERIDO</w:t>
      </w:r>
    </w:p>
    <w:p w:rsidR="00AB11D0" w:rsidRPr="00EB1375" w:rsidRDefault="00AB11D0" w:rsidP="00AB11D0">
      <w:pPr>
        <w:jc w:val="both"/>
        <w:rPr>
          <w:rFonts w:ascii="Times New Roman" w:hAnsi="Times New Roman" w:cs="Times New Roman"/>
          <w:u w:val="single"/>
        </w:rPr>
      </w:pPr>
      <w:r w:rsidRPr="00EB1375">
        <w:rPr>
          <w:rFonts w:ascii="Times New Roman" w:hAnsi="Times New Roman" w:cs="Times New Roman"/>
        </w:rPr>
        <w:t>Veja-se que o artigo 30 da Lei Federal 8.666/93 e suas alterações posteriores, que dispõe sobre o estatuto das licitações, utiliza a expressão “</w:t>
      </w:r>
      <w:r w:rsidRPr="00EB1375">
        <w:rPr>
          <w:rFonts w:ascii="Times New Roman" w:hAnsi="Times New Roman" w:cs="Times New Roman"/>
          <w:u w:val="single"/>
        </w:rPr>
        <w:t>LIMITAR-SE-Á”.</w:t>
      </w:r>
    </w:p>
    <w:p w:rsidR="00AB11D0" w:rsidRPr="00EB1375" w:rsidRDefault="00AB11D0" w:rsidP="00AB11D0">
      <w:pPr>
        <w:jc w:val="both"/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</w:pPr>
      <w:r w:rsidRPr="00EB1375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 xml:space="preserve">           Art. 30.  A documentação relativa à qualificação técnica limitar-se-á a...</w:t>
      </w:r>
    </w:p>
    <w:p w:rsidR="00AB11D0" w:rsidRPr="00EB1375" w:rsidRDefault="00AB11D0" w:rsidP="00AB11D0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Portanto, cada administração pública, levando em conta a complexidade da licitação e o montante a ser desembolsado junto ao contrato que será gerado, decide acerca da listagem dos documentos que exigirá a título de prova de qualificação </w:t>
      </w:r>
      <w:r w:rsidR="00BB712C" w:rsidRPr="00EB1375">
        <w:rPr>
          <w:rFonts w:ascii="Times New Roman" w:hAnsi="Times New Roman" w:cs="Times New Roman"/>
          <w:color w:val="000000"/>
          <w:shd w:val="clear" w:color="auto" w:fill="FFFFFF"/>
        </w:rPr>
        <w:t>técnica</w:t>
      </w:r>
      <w:r w:rsidRPr="00EB1375">
        <w:rPr>
          <w:rFonts w:ascii="Times New Roman" w:hAnsi="Times New Roman" w:cs="Times New Roman"/>
          <w:color w:val="000000"/>
          <w:shd w:val="clear" w:color="auto" w:fill="FFFFFF"/>
        </w:rPr>
        <w:t>. NÃO ESTÁ</w:t>
      </w:r>
      <w:proofErr w:type="gramStart"/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 PORTANTO</w:t>
      </w:r>
      <w:proofErr w:type="gramEnd"/>
      <w:r w:rsidRPr="00EB1375">
        <w:rPr>
          <w:rFonts w:ascii="Times New Roman" w:hAnsi="Times New Roman" w:cs="Times New Roman"/>
          <w:color w:val="000000"/>
          <w:shd w:val="clear" w:color="auto" w:fill="FFFFFF"/>
        </w:rPr>
        <w:t>, OBRIGADA A EXIGIR TODA A LISTAGEM.</w:t>
      </w:r>
    </w:p>
    <w:p w:rsidR="00BB712C" w:rsidRPr="00EB1375" w:rsidRDefault="00BB712C" w:rsidP="00AB11D0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1375">
        <w:rPr>
          <w:rFonts w:ascii="Times New Roman" w:hAnsi="Times New Roman" w:cs="Times New Roman"/>
          <w:color w:val="000000"/>
          <w:shd w:val="clear" w:color="auto" w:fill="FFFFFF"/>
        </w:rPr>
        <w:t>O Parágrafo 9º do art. 30, estabelece inclusive, o conceito de licitação de alta complexidade técnica, vejamos:</w:t>
      </w:r>
    </w:p>
    <w:p w:rsidR="00BB712C" w:rsidRPr="00EB1375" w:rsidRDefault="00BB712C" w:rsidP="00825EC3">
      <w:pPr>
        <w:ind w:firstLine="567"/>
        <w:jc w:val="both"/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</w:pPr>
      <w:r w:rsidRPr="00EB1375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>§ 9</w:t>
      </w:r>
      <w:r w:rsidRPr="00EB1375">
        <w:rPr>
          <w:rFonts w:ascii="Times New Roman" w:hAnsi="Times New Roman" w:cs="Times New Roman"/>
          <w:i/>
          <w:color w:val="000000"/>
          <w:u w:val="single"/>
          <w:shd w:val="clear" w:color="auto" w:fill="FFFFFF"/>
          <w:vertAlign w:val="superscript"/>
        </w:rPr>
        <w:t>o</w:t>
      </w:r>
      <w:r w:rsidRPr="00EB1375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>  Entende-se por licitação de alta complexidade técnica aquela que envolva alta especialização, como fator de extrema relevância para garantir a execução do objeto a ser contratado, ou que possa comprometer a continuidade da prestação de serviços públicos essenciais.</w:t>
      </w:r>
    </w:p>
    <w:p w:rsidR="00AB11D0" w:rsidRPr="00EB1375" w:rsidRDefault="00AB11D0" w:rsidP="00AB11D0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1375">
        <w:rPr>
          <w:rFonts w:ascii="Times New Roman" w:hAnsi="Times New Roman" w:cs="Times New Roman"/>
          <w:color w:val="000000"/>
          <w:shd w:val="clear" w:color="auto" w:fill="FFFFFF"/>
        </w:rPr>
        <w:t>Na realidade a restrição é em contrário, eis que a administração NÃO PODERÁ IR ALÉM D</w:t>
      </w:r>
      <w:r w:rsidR="00BB712C" w:rsidRPr="00EB1375">
        <w:rPr>
          <w:rFonts w:ascii="Times New Roman" w:hAnsi="Times New Roman" w:cs="Times New Roman"/>
          <w:color w:val="000000"/>
          <w:shd w:val="clear" w:color="auto" w:fill="FFFFFF"/>
        </w:rPr>
        <w:t>A LISTAGEM EXPRESSA DO ARTIGO 30</w:t>
      </w:r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, NO TOCANTE A PROVA DE QUALIFICAÇÃO </w:t>
      </w:r>
      <w:r w:rsidR="00BB712C" w:rsidRPr="00EB1375">
        <w:rPr>
          <w:rFonts w:ascii="Times New Roman" w:hAnsi="Times New Roman" w:cs="Times New Roman"/>
          <w:color w:val="000000"/>
          <w:shd w:val="clear" w:color="auto" w:fill="FFFFFF"/>
        </w:rPr>
        <w:t>TÉCNICA</w:t>
      </w:r>
      <w:r w:rsidRPr="00EB1375">
        <w:rPr>
          <w:rFonts w:ascii="Times New Roman" w:hAnsi="Times New Roman" w:cs="Times New Roman"/>
          <w:color w:val="000000"/>
          <w:shd w:val="clear" w:color="auto" w:fill="FFFFFF"/>
        </w:rPr>
        <w:t>, daí os motivos da inclusão deste LIMITE.</w:t>
      </w:r>
    </w:p>
    <w:p w:rsidR="00AB11D0" w:rsidRPr="00EB1375" w:rsidRDefault="00AB11D0" w:rsidP="00AB11D0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1375">
        <w:rPr>
          <w:rFonts w:ascii="Times New Roman" w:hAnsi="Times New Roman" w:cs="Times New Roman"/>
          <w:color w:val="000000"/>
          <w:shd w:val="clear" w:color="auto" w:fill="FFFFFF"/>
        </w:rPr>
        <w:t>Para a presente licitação, a Administração Municipal decidiu unicamente pela</w:t>
      </w:r>
      <w:r w:rsidR="00BB712C" w:rsidRPr="00EB1375">
        <w:rPr>
          <w:rFonts w:ascii="Times New Roman" w:hAnsi="Times New Roman" w:cs="Times New Roman"/>
          <w:color w:val="000000"/>
          <w:shd w:val="clear" w:color="auto" w:fill="FFFFFF"/>
        </w:rPr>
        <w:t>s</w:t>
      </w:r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BB712C" w:rsidRPr="00EB1375">
        <w:rPr>
          <w:rFonts w:ascii="Times New Roman" w:hAnsi="Times New Roman" w:cs="Times New Roman"/>
          <w:color w:val="000000"/>
          <w:shd w:val="clear" w:color="auto" w:fill="FFFFFF"/>
        </w:rPr>
        <w:t>alénas</w:t>
      </w:r>
      <w:proofErr w:type="spellEnd"/>
      <w:r w:rsidR="00BB712C"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 expressas junto a</w:t>
      </w:r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o item </w:t>
      </w:r>
      <w:r w:rsidR="00BB712C" w:rsidRPr="00EB1375">
        <w:rPr>
          <w:rFonts w:ascii="Times New Roman" w:hAnsi="Times New Roman" w:cs="Times New Roman"/>
          <w:color w:val="000000"/>
          <w:shd w:val="clear" w:color="auto" w:fill="FFFFFF"/>
        </w:rPr>
        <w:t>“</w:t>
      </w:r>
      <w:proofErr w:type="gramStart"/>
      <w:r w:rsidR="00BB712C" w:rsidRPr="00EB1375">
        <w:rPr>
          <w:rFonts w:ascii="Times New Roman" w:hAnsi="Times New Roman" w:cs="Times New Roman"/>
          <w:color w:val="000000"/>
          <w:shd w:val="clear" w:color="auto" w:fill="FFFFFF"/>
        </w:rPr>
        <w:t>6.2.5.1.</w:t>
      </w:r>
      <w:proofErr w:type="gramEnd"/>
      <w:r w:rsidR="00BB712C" w:rsidRPr="00EB1375">
        <w:rPr>
          <w:rFonts w:ascii="Times New Roman" w:hAnsi="Times New Roman" w:cs="Times New Roman"/>
          <w:color w:val="000000"/>
          <w:shd w:val="clear" w:color="auto" w:fill="FFFFFF"/>
        </w:rPr>
        <w:t>IV</w:t>
      </w:r>
      <w:r w:rsidRPr="00EB1375">
        <w:rPr>
          <w:rFonts w:ascii="Times New Roman" w:hAnsi="Times New Roman" w:cs="Times New Roman"/>
          <w:color w:val="000000"/>
          <w:shd w:val="clear" w:color="auto" w:fill="FFFFFF"/>
        </w:rPr>
        <w:t>” do edital.</w:t>
      </w:r>
    </w:p>
    <w:p w:rsidR="00825EC3" w:rsidRPr="00EB1375" w:rsidRDefault="00825EC3" w:rsidP="00825EC3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B11D0" w:rsidRPr="00EB1375" w:rsidRDefault="00AB11D0" w:rsidP="002A3E4A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elacomgrade"/>
        <w:tblW w:w="7938" w:type="dxa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825EC3" w:rsidRPr="00EB1375" w:rsidTr="00BB2263">
        <w:tc>
          <w:tcPr>
            <w:tcW w:w="7938" w:type="dxa"/>
          </w:tcPr>
          <w:p w:rsidR="00825EC3" w:rsidRPr="00EB1375" w:rsidRDefault="00825EC3" w:rsidP="00825EC3">
            <w:pPr>
              <w:pStyle w:val="Recuodecorpodetexto"/>
              <w:tabs>
                <w:tab w:val="left" w:pos="1701"/>
              </w:tabs>
              <w:spacing w:after="0"/>
              <w:ind w:right="-28"/>
              <w:jc w:val="both"/>
              <w:rPr>
                <w:rFonts w:ascii="Times New Roman" w:hAnsi="Times New Roman" w:cs="Times New Roman"/>
                <w:b/>
              </w:rPr>
            </w:pPr>
            <w:r w:rsidRPr="00EB1375">
              <w:rPr>
                <w:rFonts w:ascii="Times New Roman" w:hAnsi="Times New Roman" w:cs="Times New Roman"/>
              </w:rPr>
              <w:t>SUGERE A INCLUSÃO DE DOCUMENTO COMPROBATÓ</w:t>
            </w:r>
            <w:r w:rsidR="00C0633B">
              <w:rPr>
                <w:rFonts w:ascii="Times New Roman" w:hAnsi="Times New Roman" w:cs="Times New Roman"/>
              </w:rPr>
              <w:t>RIO DO DESTINO DAS EMBALAGENS (5</w:t>
            </w:r>
            <w:r w:rsidRPr="00EB1375">
              <w:rPr>
                <w:rFonts w:ascii="Times New Roman" w:hAnsi="Times New Roman" w:cs="Times New Roman"/>
              </w:rPr>
              <w:t xml:space="preserve">º); COMPROVAÇÃO DOS FUNCIONÁRIOS QUE </w:t>
            </w:r>
            <w:r w:rsidR="00C0633B">
              <w:rPr>
                <w:rFonts w:ascii="Times New Roman" w:hAnsi="Times New Roman" w:cs="Times New Roman"/>
              </w:rPr>
              <w:lastRenderedPageBreak/>
              <w:t>POSSUEM AS NR 35 E 33 (6</w:t>
            </w:r>
            <w:r w:rsidRPr="00EB1375">
              <w:rPr>
                <w:rFonts w:ascii="Times New Roman" w:hAnsi="Times New Roman" w:cs="Times New Roman"/>
              </w:rPr>
              <w:t>º); DOCUMENTAÇÃO COMPROBATÓRIO DE PROFISSIONAIS TÉCNICOS DA ÁREA DE MED</w:t>
            </w:r>
            <w:r w:rsidR="00C0633B">
              <w:rPr>
                <w:rFonts w:ascii="Times New Roman" w:hAnsi="Times New Roman" w:cs="Times New Roman"/>
              </w:rPr>
              <w:t>ICINA E SEGURANÇA DO TRABALHO (7</w:t>
            </w:r>
            <w:r w:rsidRPr="00EB1375">
              <w:rPr>
                <w:rFonts w:ascii="Times New Roman" w:hAnsi="Times New Roman" w:cs="Times New Roman"/>
              </w:rPr>
              <w:t>º); DECLARAÇÃO DE CUMPRIR NORMAS REGULAMENTARDORES EM SEG</w:t>
            </w:r>
            <w:r w:rsidR="00C0633B">
              <w:rPr>
                <w:rFonts w:ascii="Times New Roman" w:hAnsi="Times New Roman" w:cs="Times New Roman"/>
              </w:rPr>
              <w:t>URANÇA E MEDICINA DO TRABALHO (8</w:t>
            </w:r>
            <w:r w:rsidRPr="00EB1375">
              <w:rPr>
                <w:rFonts w:ascii="Times New Roman" w:hAnsi="Times New Roman" w:cs="Times New Roman"/>
              </w:rPr>
              <w:t>º</w:t>
            </w:r>
            <w:proofErr w:type="gramStart"/>
            <w:r w:rsidRPr="00EB1375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</w:tbl>
    <w:p w:rsidR="00825EC3" w:rsidRPr="00EB1375" w:rsidRDefault="00825EC3" w:rsidP="00825EC3">
      <w:pPr>
        <w:jc w:val="both"/>
        <w:rPr>
          <w:rFonts w:ascii="Times New Roman" w:hAnsi="Times New Roman" w:cs="Times New Roman"/>
          <w:b/>
          <w:u w:val="single"/>
        </w:rPr>
      </w:pPr>
    </w:p>
    <w:p w:rsidR="00825EC3" w:rsidRPr="00EB1375" w:rsidRDefault="00825EC3" w:rsidP="00825EC3">
      <w:pPr>
        <w:jc w:val="both"/>
        <w:rPr>
          <w:rFonts w:ascii="Times New Roman" w:hAnsi="Times New Roman" w:cs="Times New Roman"/>
          <w:b/>
        </w:rPr>
      </w:pPr>
      <w:r w:rsidRPr="00EB1375">
        <w:rPr>
          <w:rFonts w:ascii="Times New Roman" w:hAnsi="Times New Roman" w:cs="Times New Roman"/>
          <w:b/>
        </w:rPr>
        <w:t>INDEFERIDO</w:t>
      </w:r>
    </w:p>
    <w:p w:rsidR="00825EC3" w:rsidRPr="00EB1375" w:rsidRDefault="00825EC3" w:rsidP="00825EC3">
      <w:pPr>
        <w:jc w:val="both"/>
        <w:rPr>
          <w:rFonts w:ascii="Times New Roman" w:hAnsi="Times New Roman" w:cs="Times New Roman"/>
          <w:u w:val="single"/>
        </w:rPr>
      </w:pPr>
      <w:r w:rsidRPr="00EB1375">
        <w:rPr>
          <w:rFonts w:ascii="Times New Roman" w:hAnsi="Times New Roman" w:cs="Times New Roman"/>
        </w:rPr>
        <w:t>Veja-se que o artigo 30 da Lei Federal 8.666/93 e suas alterações posteriores, que dispõe sobre o estatuto das licitações, utiliza a expressão “</w:t>
      </w:r>
      <w:r w:rsidRPr="00EB1375">
        <w:rPr>
          <w:rFonts w:ascii="Times New Roman" w:hAnsi="Times New Roman" w:cs="Times New Roman"/>
          <w:u w:val="single"/>
        </w:rPr>
        <w:t>LIMITAR-SE-Á”.</w:t>
      </w:r>
    </w:p>
    <w:p w:rsidR="00825EC3" w:rsidRPr="00EB1375" w:rsidRDefault="00825EC3" w:rsidP="00825EC3">
      <w:pPr>
        <w:jc w:val="both"/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</w:pPr>
      <w:r w:rsidRPr="00EB1375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 xml:space="preserve">           Art. 30.  A documentação relativa à qualificação técnica limitar-se-á a...</w:t>
      </w:r>
    </w:p>
    <w:p w:rsidR="00825EC3" w:rsidRPr="00EB1375" w:rsidRDefault="00825EC3" w:rsidP="00825EC3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1375">
        <w:rPr>
          <w:rFonts w:ascii="Times New Roman" w:hAnsi="Times New Roman" w:cs="Times New Roman"/>
          <w:color w:val="000000"/>
          <w:shd w:val="clear" w:color="auto" w:fill="FFFFFF"/>
        </w:rPr>
        <w:t>Portanto, cada administração pública, levando em conta a complexidade da licitação e o montante a ser desembolsado junto ao contrato que será gerado, decide acerca da listagem dos documentos que exigirá a título de prova de qualificação técnica. NÃO ESTÁ</w:t>
      </w:r>
      <w:proofErr w:type="gramStart"/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 PORTANTO</w:t>
      </w:r>
      <w:proofErr w:type="gramEnd"/>
      <w:r w:rsidRPr="00EB1375">
        <w:rPr>
          <w:rFonts w:ascii="Times New Roman" w:hAnsi="Times New Roman" w:cs="Times New Roman"/>
          <w:color w:val="000000"/>
          <w:shd w:val="clear" w:color="auto" w:fill="FFFFFF"/>
        </w:rPr>
        <w:t>, OBRIGADA A EXIGIR TODA A LISTAGEM.</w:t>
      </w:r>
    </w:p>
    <w:p w:rsidR="00825EC3" w:rsidRPr="00EB1375" w:rsidRDefault="00825EC3" w:rsidP="00825EC3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1375">
        <w:rPr>
          <w:rFonts w:ascii="Times New Roman" w:hAnsi="Times New Roman" w:cs="Times New Roman"/>
          <w:color w:val="000000"/>
          <w:shd w:val="clear" w:color="auto" w:fill="FFFFFF"/>
        </w:rPr>
        <w:t>O Parágrafo 9º do art. 30, estabelece inclusive, o conceito de licitação de alta complexidade técnica, vejamos:</w:t>
      </w:r>
    </w:p>
    <w:p w:rsidR="00825EC3" w:rsidRPr="00EB1375" w:rsidRDefault="00825EC3" w:rsidP="00825EC3">
      <w:pPr>
        <w:ind w:firstLine="567"/>
        <w:jc w:val="both"/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</w:pPr>
      <w:r w:rsidRPr="00EB1375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>§ 9</w:t>
      </w:r>
      <w:r w:rsidRPr="00EB1375">
        <w:rPr>
          <w:rFonts w:ascii="Times New Roman" w:hAnsi="Times New Roman" w:cs="Times New Roman"/>
          <w:i/>
          <w:color w:val="000000"/>
          <w:u w:val="single"/>
          <w:shd w:val="clear" w:color="auto" w:fill="FFFFFF"/>
          <w:vertAlign w:val="superscript"/>
        </w:rPr>
        <w:t>o</w:t>
      </w:r>
      <w:r w:rsidRPr="00EB1375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>  Entende-se por licitação de alta complexidade técnica aquela que envolva alta especialização, como fator de extrema relevância para garantir a execução do objeto a ser contratado, ou que possa comprometer a continuidade da prestação de serviços públicos essenciais.</w:t>
      </w:r>
    </w:p>
    <w:p w:rsidR="00825EC3" w:rsidRPr="00EB1375" w:rsidRDefault="00825EC3" w:rsidP="00825EC3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1375">
        <w:rPr>
          <w:rFonts w:ascii="Times New Roman" w:hAnsi="Times New Roman" w:cs="Times New Roman"/>
          <w:color w:val="000000"/>
          <w:shd w:val="clear" w:color="auto" w:fill="FFFFFF"/>
        </w:rPr>
        <w:t>Na realidade a restrição é em contrário, eis que a administração NÃO PODERÁ IR ALÉM DA LISTAGEM EXPRESSA DO ARTIGO 30, NO TOCANTE A PROVA DE QUALIFICAÇÃO TÉCNICA, daí os motivos da inclusão deste LIMITE.</w:t>
      </w:r>
    </w:p>
    <w:p w:rsidR="00825EC3" w:rsidRPr="00EB1375" w:rsidRDefault="00825EC3" w:rsidP="00825EC3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Para a presente licitação, a Administração Municipal decidiu unicamente pelas </w:t>
      </w:r>
      <w:proofErr w:type="spellStart"/>
      <w:r w:rsidRPr="00EB1375">
        <w:rPr>
          <w:rFonts w:ascii="Times New Roman" w:hAnsi="Times New Roman" w:cs="Times New Roman"/>
          <w:color w:val="000000"/>
          <w:shd w:val="clear" w:color="auto" w:fill="FFFFFF"/>
        </w:rPr>
        <w:t>alénas</w:t>
      </w:r>
      <w:proofErr w:type="spellEnd"/>
      <w:r w:rsidRPr="00EB1375">
        <w:rPr>
          <w:rFonts w:ascii="Times New Roman" w:hAnsi="Times New Roman" w:cs="Times New Roman"/>
          <w:color w:val="000000"/>
          <w:shd w:val="clear" w:color="auto" w:fill="FFFFFF"/>
        </w:rPr>
        <w:t xml:space="preserve"> expressas junto ao item “6.2.5.1.IV” do edital.</w:t>
      </w:r>
    </w:p>
    <w:p w:rsidR="00825EC3" w:rsidRPr="00EB1375" w:rsidRDefault="00825EC3" w:rsidP="002A3E4A">
      <w:pPr>
        <w:jc w:val="both"/>
        <w:rPr>
          <w:rFonts w:ascii="Times New Roman" w:hAnsi="Times New Roman" w:cs="Times New Roman"/>
          <w:b/>
          <w:u w:val="single"/>
        </w:rPr>
      </w:pPr>
    </w:p>
    <w:p w:rsidR="002A3E4A" w:rsidRPr="00EB1375" w:rsidRDefault="007C548F" w:rsidP="002A3E4A">
      <w:pPr>
        <w:jc w:val="both"/>
        <w:rPr>
          <w:rFonts w:ascii="Times New Roman" w:hAnsi="Times New Roman" w:cs="Times New Roman"/>
          <w:b/>
          <w:sz w:val="44"/>
          <w:u w:val="single"/>
        </w:rPr>
      </w:pPr>
      <w:r w:rsidRPr="00EB1375">
        <w:rPr>
          <w:rFonts w:ascii="Times New Roman" w:hAnsi="Times New Roman" w:cs="Times New Roman"/>
          <w:b/>
          <w:sz w:val="44"/>
          <w:u w:val="single"/>
        </w:rPr>
        <w:t>DECISÃO</w:t>
      </w:r>
      <w:r w:rsidR="002A3E4A" w:rsidRPr="00EB1375">
        <w:rPr>
          <w:rFonts w:ascii="Times New Roman" w:hAnsi="Times New Roman" w:cs="Times New Roman"/>
          <w:b/>
          <w:sz w:val="44"/>
          <w:u w:val="single"/>
        </w:rPr>
        <w:t>:</w:t>
      </w:r>
    </w:p>
    <w:p w:rsidR="00693415" w:rsidRPr="00EB1375" w:rsidRDefault="00693415" w:rsidP="0069341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EB1375">
        <w:rPr>
          <w:rFonts w:ascii="Times New Roman" w:hAnsi="Times New Roman" w:cs="Times New Roman"/>
          <w:b/>
        </w:rPr>
        <w:t xml:space="preserve">LEVANDO EM CONSIDERAÇÃO QUE </w:t>
      </w:r>
      <w:r w:rsidR="00C52210" w:rsidRPr="00EB1375">
        <w:rPr>
          <w:rFonts w:ascii="Times New Roman" w:hAnsi="Times New Roman" w:cs="Times New Roman"/>
          <w:b/>
        </w:rPr>
        <w:t>A ADMINISTRAÇÃO</w:t>
      </w:r>
      <w:r w:rsidRPr="00EB1375">
        <w:rPr>
          <w:rFonts w:ascii="Times New Roman" w:hAnsi="Times New Roman" w:cs="Times New Roman"/>
          <w:b/>
          <w:color w:val="000000"/>
        </w:rPr>
        <w:t xml:space="preserve"> NÃO </w:t>
      </w:r>
      <w:r w:rsidR="009219BF" w:rsidRPr="00EB1375">
        <w:rPr>
          <w:rFonts w:ascii="Times New Roman" w:hAnsi="Times New Roman" w:cs="Times New Roman"/>
          <w:b/>
          <w:color w:val="000000"/>
        </w:rPr>
        <w:t xml:space="preserve">IRÁ </w:t>
      </w:r>
      <w:r w:rsidR="00EB1375" w:rsidRPr="00EB1375">
        <w:rPr>
          <w:rFonts w:ascii="Times New Roman" w:hAnsi="Times New Roman" w:cs="Times New Roman"/>
          <w:b/>
          <w:color w:val="000000"/>
        </w:rPr>
        <w:t>CRIAR</w:t>
      </w:r>
      <w:r w:rsidR="00C52210" w:rsidRPr="00EB1375">
        <w:rPr>
          <w:rFonts w:ascii="Times New Roman" w:hAnsi="Times New Roman" w:cs="Times New Roman"/>
          <w:b/>
          <w:color w:val="000000"/>
        </w:rPr>
        <w:t xml:space="preserve"> </w:t>
      </w:r>
      <w:r w:rsidR="009219BF" w:rsidRPr="00EB1375">
        <w:rPr>
          <w:rFonts w:ascii="Times New Roman" w:hAnsi="Times New Roman" w:cs="Times New Roman"/>
          <w:b/>
          <w:color w:val="000000"/>
        </w:rPr>
        <w:t>EXIGÊNCIAS QUE POSSAM VIR EVENTUALMENTE</w:t>
      </w:r>
      <w:r w:rsidR="00C52210" w:rsidRPr="00EB1375">
        <w:rPr>
          <w:rFonts w:ascii="Times New Roman" w:hAnsi="Times New Roman" w:cs="Times New Roman"/>
          <w:b/>
          <w:color w:val="000000"/>
        </w:rPr>
        <w:t xml:space="preserve"> A </w:t>
      </w:r>
      <w:r w:rsidRPr="00EB1375">
        <w:rPr>
          <w:rFonts w:ascii="Times New Roman" w:hAnsi="Times New Roman" w:cs="Times New Roman"/>
          <w:b/>
          <w:color w:val="000000"/>
        </w:rPr>
        <w:t>CORRESPONDE</w:t>
      </w:r>
      <w:r w:rsidR="00C52210" w:rsidRPr="00EB1375">
        <w:rPr>
          <w:rFonts w:ascii="Times New Roman" w:hAnsi="Times New Roman" w:cs="Times New Roman"/>
          <w:b/>
          <w:color w:val="000000"/>
        </w:rPr>
        <w:t>R A RESTRIÇÕES</w:t>
      </w:r>
      <w:r w:rsidRPr="00EB1375">
        <w:rPr>
          <w:rFonts w:ascii="Times New Roman" w:hAnsi="Times New Roman" w:cs="Times New Roman"/>
          <w:b/>
          <w:color w:val="000000"/>
        </w:rPr>
        <w:t xml:space="preserve"> AO COMPETITÓRIO,</w:t>
      </w:r>
      <w:r w:rsidR="00C52210" w:rsidRPr="00EB1375">
        <w:rPr>
          <w:rFonts w:ascii="Times New Roman" w:hAnsi="Times New Roman" w:cs="Times New Roman"/>
          <w:b/>
          <w:color w:val="000000"/>
        </w:rPr>
        <w:t xml:space="preserve"> </w:t>
      </w:r>
    </w:p>
    <w:p w:rsidR="009219BF" w:rsidRPr="00EB1375" w:rsidRDefault="009219BF" w:rsidP="009219B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EB1375">
        <w:rPr>
          <w:rFonts w:ascii="Times New Roman" w:hAnsi="Times New Roman" w:cs="Times New Roman"/>
          <w:b/>
        </w:rPr>
        <w:t>LEVANDO EM CONSIDERAÇÃO QUE O NÍVEL DE EXIGÊNCIAS CONSTANTE DO EDITAL</w:t>
      </w:r>
      <w:r w:rsidR="00797FE0" w:rsidRPr="00EB1375">
        <w:rPr>
          <w:rFonts w:ascii="Times New Roman" w:hAnsi="Times New Roman" w:cs="Times New Roman"/>
          <w:b/>
        </w:rPr>
        <w:t xml:space="preserve"> EM TELA</w:t>
      </w:r>
      <w:r w:rsidR="00EB1375" w:rsidRPr="00EB1375">
        <w:rPr>
          <w:rFonts w:ascii="Times New Roman" w:hAnsi="Times New Roman" w:cs="Times New Roman"/>
          <w:b/>
        </w:rPr>
        <w:t xml:space="preserve">, </w:t>
      </w:r>
      <w:r w:rsidRPr="00EB1375">
        <w:rPr>
          <w:rFonts w:ascii="Times New Roman" w:hAnsi="Times New Roman" w:cs="Times New Roman"/>
          <w:b/>
        </w:rPr>
        <w:t xml:space="preserve">JÁ RETRATAM A FIXAÇÃO </w:t>
      </w:r>
      <w:r w:rsidR="00797FE0" w:rsidRPr="00EB1375">
        <w:rPr>
          <w:rFonts w:ascii="Times New Roman" w:hAnsi="Times New Roman" w:cs="Times New Roman"/>
          <w:b/>
        </w:rPr>
        <w:t xml:space="preserve">DE </w:t>
      </w:r>
      <w:r w:rsidRPr="00EB1375">
        <w:rPr>
          <w:rFonts w:ascii="Times New Roman" w:hAnsi="Times New Roman" w:cs="Times New Roman"/>
          <w:b/>
        </w:rPr>
        <w:t>INÚMEROS DOCUMENTOS QUE BUSCAM PELA OBSERVÃNCIA DE PADRÃO DE QUALIDADE,</w:t>
      </w:r>
    </w:p>
    <w:p w:rsidR="0023158E" w:rsidRPr="00EB1375" w:rsidRDefault="0023158E" w:rsidP="009219B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EB1375">
        <w:rPr>
          <w:rFonts w:ascii="Times New Roman" w:hAnsi="Times New Roman" w:cs="Times New Roman"/>
          <w:b/>
        </w:rPr>
        <w:lastRenderedPageBreak/>
        <w:t xml:space="preserve"> LEVANDO EM CONSIDERAÇÃO, QUE EM SE TRATANDO DE LICITAÇÃO </w:t>
      </w:r>
      <w:r w:rsidR="00152060" w:rsidRPr="00EB1375">
        <w:rPr>
          <w:rFonts w:ascii="Times New Roman" w:hAnsi="Times New Roman" w:cs="Times New Roman"/>
          <w:b/>
        </w:rPr>
        <w:t>O</w:t>
      </w:r>
      <w:r w:rsidRPr="00EB1375">
        <w:rPr>
          <w:rFonts w:ascii="Times New Roman" w:hAnsi="Times New Roman" w:cs="Times New Roman"/>
          <w:b/>
        </w:rPr>
        <w:t>PERACIONALIZADA NA MODALIDADE PREGÃO ELETRÔNICO SOB O SISTEMA DE REGISTRO DE PREÇOS, E TENDO SIDO DESENOLVI</w:t>
      </w:r>
      <w:r w:rsidR="00152060" w:rsidRPr="00EB1375">
        <w:rPr>
          <w:rFonts w:ascii="Times New Roman" w:hAnsi="Times New Roman" w:cs="Times New Roman"/>
          <w:b/>
        </w:rPr>
        <w:t xml:space="preserve">DO POR ÓRGÃO FEDERAL, A CUJAS ATAS DE REGISTRO DE PREÇOS, PODERÁ HAVER ADESÃO POR PARTE DE ÓRGÃOS ESTADUAIS E </w:t>
      </w:r>
      <w:r w:rsidR="00152060" w:rsidRPr="00EB1375">
        <w:rPr>
          <w:rFonts w:ascii="Times New Roman" w:hAnsi="Times New Roman" w:cs="Times New Roman"/>
          <w:b/>
          <w:u w:val="single"/>
        </w:rPr>
        <w:t>MUNICIPAIS,</w:t>
      </w:r>
      <w:r w:rsidR="00152060" w:rsidRPr="00EB1375">
        <w:rPr>
          <w:rFonts w:ascii="Times New Roman" w:hAnsi="Times New Roman" w:cs="Times New Roman"/>
        </w:rPr>
        <w:t xml:space="preserve"> </w:t>
      </w:r>
      <w:r w:rsidR="00152060" w:rsidRPr="00EB1375">
        <w:rPr>
          <w:rFonts w:ascii="Times New Roman" w:hAnsi="Times New Roman" w:cs="Times New Roman"/>
          <w:b/>
        </w:rPr>
        <w:t>COMPREENDE-SE POR ANALOGIA, QUE PODERÍAMOS ADERIR A UM FORMATO DE LICITAÇÃO ONDE FORAM REALIZADAS EXIGÊNCIAS BEM MAIS SIMPLIFICADAS QUE AS MAN</w:t>
      </w:r>
      <w:r w:rsidR="00EB1375" w:rsidRPr="00EB1375">
        <w:rPr>
          <w:rFonts w:ascii="Times New Roman" w:hAnsi="Times New Roman" w:cs="Times New Roman"/>
          <w:b/>
        </w:rPr>
        <w:t>TIDAS PARA A PRESENTE LICITAÇÃO,</w:t>
      </w:r>
    </w:p>
    <w:p w:rsidR="0017680C" w:rsidRPr="00EB1375" w:rsidRDefault="0017680C" w:rsidP="0017680C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B1375">
        <w:rPr>
          <w:rFonts w:ascii="Times New Roman" w:hAnsi="Times New Roman" w:cs="Times New Roman"/>
          <w:b/>
          <w:u w:val="single"/>
        </w:rPr>
        <w:t xml:space="preserve">DECIDE A EQUIPE DESIGNADA POR NÃO ACEITAR A IMPUGNAÇÃO DO EDITAL </w:t>
      </w:r>
      <w:r w:rsidR="00EB1375" w:rsidRPr="00EB1375">
        <w:rPr>
          <w:rFonts w:ascii="Times New Roman" w:hAnsi="Times New Roman" w:cs="Times New Roman"/>
          <w:b/>
          <w:u w:val="single"/>
        </w:rPr>
        <w:t>PARA A INCLUSÃO DE NOVAS</w:t>
      </w:r>
      <w:r w:rsidR="00152060" w:rsidRPr="00EB1375">
        <w:rPr>
          <w:rFonts w:ascii="Times New Roman" w:hAnsi="Times New Roman" w:cs="Times New Roman"/>
          <w:b/>
          <w:u w:val="single"/>
        </w:rPr>
        <w:t xml:space="preserve"> EXIGÊNCIAS</w:t>
      </w:r>
      <w:r w:rsidRPr="00EB1375">
        <w:rPr>
          <w:rFonts w:ascii="Times New Roman" w:hAnsi="Times New Roman" w:cs="Times New Roman"/>
          <w:b/>
          <w:u w:val="single"/>
        </w:rPr>
        <w:t>, MANTENDO-O INALTERADO</w:t>
      </w:r>
      <w:r w:rsidR="00EB1375" w:rsidRPr="00EB1375">
        <w:rPr>
          <w:rFonts w:ascii="Times New Roman" w:hAnsi="Times New Roman" w:cs="Times New Roman"/>
          <w:b/>
          <w:u w:val="single"/>
        </w:rPr>
        <w:t>,</w:t>
      </w:r>
      <w:r w:rsidRPr="00EB1375">
        <w:rPr>
          <w:rFonts w:ascii="Times New Roman" w:hAnsi="Times New Roman" w:cs="Times New Roman"/>
          <w:b/>
          <w:u w:val="single"/>
        </w:rPr>
        <w:t xml:space="preserve"> </w:t>
      </w:r>
    </w:p>
    <w:p w:rsidR="00E5077D" w:rsidRPr="00EB1375" w:rsidRDefault="0017680C" w:rsidP="00EB1375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B1375">
        <w:rPr>
          <w:rFonts w:ascii="Times New Roman" w:hAnsi="Times New Roman" w:cs="Times New Roman"/>
          <w:b/>
        </w:rPr>
        <w:t xml:space="preserve">ASSIM: </w:t>
      </w:r>
      <w:r w:rsidR="003B227F" w:rsidRPr="00EB1375">
        <w:rPr>
          <w:rFonts w:ascii="Times New Roman" w:hAnsi="Times New Roman" w:cs="Times New Roman"/>
          <w:b/>
          <w:u w:val="single"/>
        </w:rPr>
        <w:t xml:space="preserve">FICA MANTIDA A </w:t>
      </w:r>
      <w:r w:rsidR="00EB1375" w:rsidRPr="00EB1375">
        <w:rPr>
          <w:rFonts w:ascii="Times New Roman" w:hAnsi="Times New Roman" w:cs="Times New Roman"/>
          <w:b/>
          <w:u w:val="single"/>
        </w:rPr>
        <w:t>REDAÇÃO DO EDITAL PUBLICADO, BEM COMO, MANTIDA A DATA DE REALIZAÇÃO DO CERTAME.</w:t>
      </w:r>
    </w:p>
    <w:p w:rsidR="00EB1375" w:rsidRPr="00EB1375" w:rsidRDefault="00EB1375" w:rsidP="00EB1375">
      <w:pPr>
        <w:ind w:firstLine="567"/>
        <w:jc w:val="both"/>
        <w:rPr>
          <w:rFonts w:ascii="Times New Roman" w:hAnsi="Times New Roman" w:cs="Times New Roman"/>
          <w:b/>
        </w:rPr>
      </w:pPr>
    </w:p>
    <w:p w:rsidR="002A3E4A" w:rsidRPr="00EB1375" w:rsidRDefault="002A3E4A" w:rsidP="002A3E4A">
      <w:pPr>
        <w:jc w:val="both"/>
        <w:rPr>
          <w:rFonts w:ascii="Times New Roman" w:hAnsi="Times New Roman" w:cs="Times New Roman"/>
          <w:b/>
        </w:rPr>
      </w:pPr>
      <w:r w:rsidRPr="00EB1375">
        <w:rPr>
          <w:rFonts w:ascii="Times New Roman" w:hAnsi="Times New Roman" w:cs="Times New Roman"/>
          <w:b/>
        </w:rPr>
        <w:t>FINALIZAÇÃO</w:t>
      </w:r>
    </w:p>
    <w:p w:rsidR="002A3E4A" w:rsidRPr="00EB1375" w:rsidRDefault="00D52E10" w:rsidP="002A3E4A">
      <w:pPr>
        <w:ind w:firstLine="567"/>
        <w:jc w:val="both"/>
        <w:rPr>
          <w:rFonts w:ascii="Times New Roman" w:hAnsi="Times New Roman" w:cs="Times New Roman"/>
        </w:rPr>
      </w:pPr>
      <w:r w:rsidRPr="00EB1375">
        <w:rPr>
          <w:rFonts w:ascii="Times New Roman" w:hAnsi="Times New Roman" w:cs="Times New Roman"/>
        </w:rPr>
        <w:t xml:space="preserve">O Edital </w:t>
      </w:r>
      <w:r w:rsidR="00693415" w:rsidRPr="00EB1375">
        <w:rPr>
          <w:rFonts w:ascii="Times New Roman" w:hAnsi="Times New Roman" w:cs="Times New Roman"/>
        </w:rPr>
        <w:t xml:space="preserve">não </w:t>
      </w:r>
      <w:r w:rsidRPr="00EB1375">
        <w:rPr>
          <w:rFonts w:ascii="Times New Roman" w:hAnsi="Times New Roman" w:cs="Times New Roman"/>
        </w:rPr>
        <w:t>receberá retificações</w:t>
      </w:r>
      <w:r w:rsidR="00693415" w:rsidRPr="00EB1375">
        <w:rPr>
          <w:rFonts w:ascii="Times New Roman" w:hAnsi="Times New Roman" w:cs="Times New Roman"/>
        </w:rPr>
        <w:t xml:space="preserve"> no tocante as razões apresentadas pela empresa </w:t>
      </w:r>
      <w:proofErr w:type="gramStart"/>
      <w:r w:rsidR="00693415" w:rsidRPr="00EB1375">
        <w:rPr>
          <w:rFonts w:ascii="Times New Roman" w:hAnsi="Times New Roman" w:cs="Times New Roman"/>
        </w:rPr>
        <w:t>supra identificada</w:t>
      </w:r>
      <w:proofErr w:type="gramEnd"/>
      <w:r w:rsidR="00693415" w:rsidRPr="00EB1375">
        <w:rPr>
          <w:rFonts w:ascii="Times New Roman" w:hAnsi="Times New Roman" w:cs="Times New Roman"/>
        </w:rPr>
        <w:t>.</w:t>
      </w:r>
    </w:p>
    <w:p w:rsidR="002A3E4A" w:rsidRPr="00EB1375" w:rsidRDefault="002A3E4A" w:rsidP="002A3E4A">
      <w:pPr>
        <w:ind w:left="2268" w:firstLine="567"/>
        <w:jc w:val="both"/>
        <w:rPr>
          <w:rFonts w:ascii="Times New Roman" w:hAnsi="Times New Roman" w:cs="Times New Roman"/>
          <w:b/>
          <w:i/>
        </w:rPr>
      </w:pPr>
      <w:r w:rsidRPr="00EB1375">
        <w:rPr>
          <w:rFonts w:ascii="Times New Roman" w:hAnsi="Times New Roman" w:cs="Times New Roman"/>
          <w:b/>
          <w:i/>
        </w:rPr>
        <w:t>Documento for</w:t>
      </w:r>
      <w:r w:rsidR="00EB1375" w:rsidRPr="00EB1375">
        <w:rPr>
          <w:rFonts w:ascii="Times New Roman" w:hAnsi="Times New Roman" w:cs="Times New Roman"/>
          <w:b/>
          <w:i/>
        </w:rPr>
        <w:t>mulado para que seja fornecido à</w:t>
      </w:r>
      <w:r w:rsidRPr="00EB1375">
        <w:rPr>
          <w:rFonts w:ascii="Times New Roman" w:hAnsi="Times New Roman" w:cs="Times New Roman"/>
          <w:b/>
          <w:i/>
        </w:rPr>
        <w:t xml:space="preserve"> empresa </w:t>
      </w:r>
      <w:proofErr w:type="spellStart"/>
      <w:r w:rsidRPr="00EB1375">
        <w:rPr>
          <w:rFonts w:ascii="Times New Roman" w:hAnsi="Times New Roman" w:cs="Times New Roman"/>
          <w:b/>
          <w:i/>
        </w:rPr>
        <w:t>firmatária</w:t>
      </w:r>
      <w:proofErr w:type="spellEnd"/>
      <w:r w:rsidRPr="00EB1375">
        <w:rPr>
          <w:rFonts w:ascii="Times New Roman" w:hAnsi="Times New Roman" w:cs="Times New Roman"/>
          <w:b/>
          <w:i/>
        </w:rPr>
        <w:t xml:space="preserve"> </w:t>
      </w:r>
      <w:r w:rsidR="00E5697B" w:rsidRPr="00EB1375">
        <w:rPr>
          <w:rFonts w:ascii="Times New Roman" w:hAnsi="Times New Roman" w:cs="Times New Roman"/>
          <w:b/>
          <w:i/>
        </w:rPr>
        <w:t>da impugnação</w:t>
      </w:r>
      <w:r w:rsidRPr="00EB1375">
        <w:rPr>
          <w:rFonts w:ascii="Times New Roman" w:hAnsi="Times New Roman" w:cs="Times New Roman"/>
          <w:b/>
          <w:i/>
        </w:rPr>
        <w:t xml:space="preserve">, bem como, para que seja amplamente publicado junto ao site oficial </w:t>
      </w:r>
      <w:hyperlink r:id="rId8" w:history="1">
        <w:r w:rsidR="00E5697B" w:rsidRPr="00EB1375">
          <w:rPr>
            <w:rStyle w:val="Hyperlink"/>
            <w:rFonts w:ascii="Times New Roman" w:hAnsi="Times New Roman" w:cs="Times New Roman"/>
            <w:b/>
            <w:i/>
          </w:rPr>
          <w:t>www.selbach.rs.go.v.br</w:t>
        </w:r>
      </w:hyperlink>
      <w:proofErr w:type="gramStart"/>
      <w:r w:rsidR="00E5697B" w:rsidRPr="00EB1375">
        <w:rPr>
          <w:rFonts w:ascii="Times New Roman" w:hAnsi="Times New Roman" w:cs="Times New Roman"/>
          <w:b/>
          <w:i/>
        </w:rPr>
        <w:t xml:space="preserve"> </w:t>
      </w:r>
      <w:r w:rsidRPr="00EB1375">
        <w:rPr>
          <w:rFonts w:ascii="Times New Roman" w:hAnsi="Times New Roman" w:cs="Times New Roman"/>
          <w:b/>
          <w:i/>
        </w:rPr>
        <w:t xml:space="preserve"> .</w:t>
      </w:r>
      <w:proofErr w:type="gramEnd"/>
    </w:p>
    <w:p w:rsidR="002A3E4A" w:rsidRPr="00EB1375" w:rsidRDefault="0017680C" w:rsidP="002A3E4A">
      <w:pPr>
        <w:jc w:val="right"/>
        <w:rPr>
          <w:rFonts w:ascii="Times New Roman" w:hAnsi="Times New Roman" w:cs="Times New Roman"/>
        </w:rPr>
      </w:pPr>
      <w:proofErr w:type="spellStart"/>
      <w:r w:rsidRPr="00EB1375">
        <w:rPr>
          <w:rFonts w:ascii="Times New Roman" w:hAnsi="Times New Roman" w:cs="Times New Roman"/>
        </w:rPr>
        <w:t>Selbach</w:t>
      </w:r>
      <w:proofErr w:type="spellEnd"/>
      <w:r w:rsidR="00D52E10" w:rsidRPr="00EB1375">
        <w:rPr>
          <w:rFonts w:ascii="Times New Roman" w:hAnsi="Times New Roman" w:cs="Times New Roman"/>
        </w:rPr>
        <w:t xml:space="preserve">, RS, </w:t>
      </w:r>
      <w:r w:rsidR="00005B7B">
        <w:rPr>
          <w:rFonts w:ascii="Times New Roman" w:hAnsi="Times New Roman" w:cs="Times New Roman"/>
        </w:rPr>
        <w:t>22</w:t>
      </w:r>
      <w:r w:rsidR="00152060" w:rsidRPr="00EB1375">
        <w:rPr>
          <w:rFonts w:ascii="Times New Roman" w:hAnsi="Times New Roman" w:cs="Times New Roman"/>
        </w:rPr>
        <w:t xml:space="preserve"> </w:t>
      </w:r>
      <w:r w:rsidR="00760614" w:rsidRPr="00EB1375">
        <w:rPr>
          <w:rFonts w:ascii="Times New Roman" w:hAnsi="Times New Roman" w:cs="Times New Roman"/>
        </w:rPr>
        <w:t xml:space="preserve">de </w:t>
      </w:r>
      <w:r w:rsidR="00EB1375" w:rsidRPr="00EB1375">
        <w:rPr>
          <w:rFonts w:ascii="Times New Roman" w:hAnsi="Times New Roman" w:cs="Times New Roman"/>
        </w:rPr>
        <w:t>janeiro de 2018</w:t>
      </w:r>
      <w:r w:rsidR="002A3E4A" w:rsidRPr="00EB1375">
        <w:rPr>
          <w:rFonts w:ascii="Times New Roman" w:hAnsi="Times New Roman" w:cs="Times New Roman"/>
        </w:rPr>
        <w:t>.</w:t>
      </w:r>
    </w:p>
    <w:p w:rsidR="002A3E4A" w:rsidRPr="00EB1375" w:rsidRDefault="002A3E4A" w:rsidP="002A3E4A">
      <w:pPr>
        <w:ind w:left="1418" w:firstLine="142"/>
        <w:jc w:val="both"/>
        <w:rPr>
          <w:rFonts w:ascii="Times New Roman" w:hAnsi="Times New Roman" w:cs="Times New Roman"/>
        </w:rPr>
      </w:pPr>
      <w:r w:rsidRPr="00EB1375">
        <w:rPr>
          <w:rFonts w:ascii="Times New Roman" w:hAnsi="Times New Roman" w:cs="Times New Roman"/>
        </w:rPr>
        <w:t>Atenciosamente</w:t>
      </w:r>
    </w:p>
    <w:p w:rsidR="00E5697B" w:rsidRPr="00EB1375" w:rsidRDefault="00E5697B" w:rsidP="002A3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2A3E4A" w:rsidRPr="00EB1375" w:rsidRDefault="0017680C" w:rsidP="002A3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B1375">
        <w:rPr>
          <w:rFonts w:ascii="Times New Roman" w:hAnsi="Times New Roman" w:cs="Times New Roman"/>
          <w:b/>
          <w:iCs/>
        </w:rPr>
        <w:t>SÉRGIO ADEMIR KUHN</w:t>
      </w:r>
    </w:p>
    <w:p w:rsidR="002A3E4A" w:rsidRPr="00EB1375" w:rsidRDefault="0017680C" w:rsidP="002A3E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1375">
        <w:rPr>
          <w:rFonts w:ascii="Times New Roman" w:hAnsi="Times New Roman" w:cs="Times New Roman"/>
        </w:rPr>
        <w:t>Prefeito Municipal</w:t>
      </w:r>
    </w:p>
    <w:p w:rsidR="002A3E4A" w:rsidRPr="00EB1375" w:rsidRDefault="002A3E4A" w:rsidP="002A3E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1375" w:rsidRPr="00EB1375" w:rsidRDefault="00EB1375" w:rsidP="002A3E4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B1375" w:rsidRPr="00EB1375" w:rsidRDefault="00EB1375" w:rsidP="002A3E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1375">
        <w:rPr>
          <w:rFonts w:ascii="Times New Roman" w:hAnsi="Times New Roman" w:cs="Times New Roman"/>
          <w:b/>
        </w:rPr>
        <w:t>CARLOS CESAR HANSEN</w:t>
      </w:r>
    </w:p>
    <w:p w:rsidR="00EB1375" w:rsidRPr="00EB1375" w:rsidRDefault="00EB1375" w:rsidP="002A3E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375">
        <w:rPr>
          <w:rFonts w:ascii="Times New Roman" w:hAnsi="Times New Roman" w:cs="Times New Roman"/>
        </w:rPr>
        <w:t>Pregoeiro</w:t>
      </w:r>
    </w:p>
    <w:p w:rsidR="00EB1375" w:rsidRPr="00EB1375" w:rsidRDefault="00EB1375" w:rsidP="002A3E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697B" w:rsidRPr="00EB1375" w:rsidRDefault="00EB1375" w:rsidP="002A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B1375">
        <w:rPr>
          <w:rFonts w:ascii="Times New Roman" w:hAnsi="Times New Roman" w:cs="Times New Roman"/>
          <w:bCs/>
        </w:rPr>
        <w:t>Elaboração e Visto:</w:t>
      </w:r>
    </w:p>
    <w:p w:rsidR="00EB1375" w:rsidRPr="00EB1375" w:rsidRDefault="00EB1375" w:rsidP="002A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B1375" w:rsidRPr="00EB1375" w:rsidRDefault="00EB1375" w:rsidP="002A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F4DC4" w:rsidRPr="00EB1375" w:rsidRDefault="0017680C" w:rsidP="00176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B1375">
        <w:rPr>
          <w:rFonts w:ascii="Times New Roman" w:hAnsi="Times New Roman" w:cs="Times New Roman"/>
          <w:b/>
          <w:bCs/>
        </w:rPr>
        <w:t>VOLNEI SCHNEIDER</w:t>
      </w:r>
      <w:r w:rsidR="00EB1375" w:rsidRPr="00EB1375">
        <w:rPr>
          <w:rFonts w:ascii="Times New Roman" w:hAnsi="Times New Roman" w:cs="Times New Roman"/>
          <w:bCs/>
        </w:rPr>
        <w:t>,</w:t>
      </w:r>
      <w:r w:rsidR="00EB1375" w:rsidRPr="00EB1375">
        <w:rPr>
          <w:rFonts w:ascii="Times New Roman" w:hAnsi="Times New Roman" w:cs="Times New Roman"/>
          <w:b/>
          <w:bCs/>
        </w:rPr>
        <w:t xml:space="preserve"> </w:t>
      </w:r>
      <w:r w:rsidR="00EB1375" w:rsidRPr="00EB1375">
        <w:rPr>
          <w:rFonts w:ascii="Times New Roman" w:hAnsi="Times New Roman" w:cs="Times New Roman"/>
          <w:bCs/>
        </w:rPr>
        <w:t xml:space="preserve">Advogado </w:t>
      </w:r>
      <w:r w:rsidRPr="00EB1375">
        <w:rPr>
          <w:rFonts w:ascii="Times New Roman" w:hAnsi="Times New Roman" w:cs="Times New Roman"/>
          <w:bCs/>
        </w:rPr>
        <w:t xml:space="preserve">- </w:t>
      </w:r>
      <w:r w:rsidR="002A3E4A" w:rsidRPr="00EB1375">
        <w:rPr>
          <w:rFonts w:ascii="Times New Roman" w:hAnsi="Times New Roman" w:cs="Times New Roman"/>
          <w:bCs/>
        </w:rPr>
        <w:t>OAB.RS 34.861</w:t>
      </w:r>
    </w:p>
    <w:p w:rsidR="00EB1375" w:rsidRPr="00EB1375" w:rsidRDefault="00EB1375" w:rsidP="00176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B1375">
        <w:rPr>
          <w:rFonts w:ascii="Times New Roman" w:hAnsi="Times New Roman" w:cs="Times New Roman"/>
          <w:bCs/>
        </w:rPr>
        <w:t>VOLNEI SCHNEIDER Sociedade de Advocacia – OAB.RS 5.996</w:t>
      </w:r>
    </w:p>
    <w:p w:rsidR="00EB1375" w:rsidRPr="00EB1375" w:rsidRDefault="00EB1375" w:rsidP="00176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B1375">
        <w:rPr>
          <w:rFonts w:ascii="Times New Roman" w:hAnsi="Times New Roman" w:cs="Times New Roman"/>
          <w:bCs/>
        </w:rPr>
        <w:t>A serviço da Pr</w:t>
      </w:r>
      <w:bookmarkStart w:id="0" w:name="_GoBack"/>
      <w:bookmarkEnd w:id="0"/>
      <w:r w:rsidRPr="00EB1375">
        <w:rPr>
          <w:rFonts w:ascii="Times New Roman" w:hAnsi="Times New Roman" w:cs="Times New Roman"/>
          <w:bCs/>
        </w:rPr>
        <w:t xml:space="preserve">efeitura Municipal de </w:t>
      </w:r>
      <w:proofErr w:type="spellStart"/>
      <w:r w:rsidRPr="00EB1375">
        <w:rPr>
          <w:rFonts w:ascii="Times New Roman" w:hAnsi="Times New Roman" w:cs="Times New Roman"/>
          <w:bCs/>
        </w:rPr>
        <w:t>Selbach</w:t>
      </w:r>
      <w:proofErr w:type="spellEnd"/>
      <w:r w:rsidRPr="00EB1375">
        <w:rPr>
          <w:rFonts w:ascii="Times New Roman" w:hAnsi="Times New Roman" w:cs="Times New Roman"/>
          <w:bCs/>
        </w:rPr>
        <w:t>, RS</w:t>
      </w:r>
    </w:p>
    <w:sectPr w:rsidR="00EB1375" w:rsidRPr="00EB137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40" w:rsidRDefault="00CC7940" w:rsidP="0025099C">
      <w:pPr>
        <w:spacing w:after="0" w:line="240" w:lineRule="auto"/>
      </w:pPr>
      <w:r>
        <w:separator/>
      </w:r>
    </w:p>
  </w:endnote>
  <w:endnote w:type="continuationSeparator" w:id="0">
    <w:p w:rsidR="00CC7940" w:rsidRDefault="00CC7940" w:rsidP="0025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BC" w:rsidRDefault="009260BC" w:rsidP="009260BC">
    <w:pPr>
      <w:pStyle w:val="Rodap"/>
      <w:ind w:right="360"/>
      <w:jc w:val="right"/>
      <w:rPr>
        <w:sz w:val="20"/>
      </w:rPr>
    </w:pPr>
  </w:p>
  <w:p w:rsidR="009260BC" w:rsidRPr="00AB2CD0" w:rsidRDefault="009260BC" w:rsidP="009260BC">
    <w:pPr>
      <w:pStyle w:val="Rodap"/>
      <w:ind w:right="360"/>
      <w:jc w:val="right"/>
      <w:rPr>
        <w:sz w:val="20"/>
      </w:rPr>
    </w:pPr>
    <w:r w:rsidRPr="00AB2CD0">
      <w:rPr>
        <w:sz w:val="20"/>
      </w:rPr>
      <w:t xml:space="preserve">Largo Adolfo Albino Werlang, 14, </w:t>
    </w:r>
    <w:hyperlink r:id="rId1" w:history="1">
      <w:r w:rsidRPr="00AB2CD0">
        <w:rPr>
          <w:rStyle w:val="Hyperlink"/>
          <w:sz w:val="20"/>
        </w:rPr>
        <w:t>gabinete@selbach.rs.gov.br</w:t>
      </w:r>
    </w:hyperlink>
    <w:r w:rsidRPr="00AB2CD0">
      <w:rPr>
        <w:sz w:val="20"/>
      </w:rPr>
      <w:t xml:space="preserve"> - Fone 54 3387 1144 </w:t>
    </w:r>
  </w:p>
  <w:p w:rsidR="009260BC" w:rsidRPr="00AB2CD0" w:rsidRDefault="009260BC" w:rsidP="009260BC">
    <w:pPr>
      <w:pStyle w:val="Rodap"/>
      <w:ind w:right="360"/>
      <w:jc w:val="right"/>
      <w:rPr>
        <w:sz w:val="20"/>
      </w:rPr>
    </w:pPr>
    <w:r w:rsidRPr="00AB2CD0">
      <w:rPr>
        <w:sz w:val="20"/>
      </w:rPr>
      <w:t xml:space="preserve">CEP 99.450-000 – </w:t>
    </w:r>
    <w:proofErr w:type="spellStart"/>
    <w:r w:rsidRPr="00AB2CD0">
      <w:rPr>
        <w:sz w:val="20"/>
      </w:rPr>
      <w:t>Selbach</w:t>
    </w:r>
    <w:proofErr w:type="spellEnd"/>
    <w:r w:rsidRPr="00AB2CD0">
      <w:rPr>
        <w:sz w:val="20"/>
      </w:rPr>
      <w:t>, RS</w:t>
    </w:r>
  </w:p>
  <w:p w:rsidR="009260BC" w:rsidRDefault="009260BC" w:rsidP="009260BC">
    <w:pPr>
      <w:pStyle w:val="Rodap"/>
    </w:pPr>
  </w:p>
  <w:p w:rsidR="0025099C" w:rsidRDefault="002509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40" w:rsidRDefault="00CC7940" w:rsidP="0025099C">
      <w:pPr>
        <w:spacing w:after="0" w:line="240" w:lineRule="auto"/>
      </w:pPr>
      <w:r>
        <w:separator/>
      </w:r>
    </w:p>
  </w:footnote>
  <w:footnote w:type="continuationSeparator" w:id="0">
    <w:p w:rsidR="00CC7940" w:rsidRDefault="00CC7940" w:rsidP="0025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BC" w:rsidRDefault="009260BC" w:rsidP="009260B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41680" cy="776605"/>
          <wp:effectExtent l="0" t="0" r="127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099C" w:rsidRDefault="009260BC" w:rsidP="009260BC">
    <w:pPr>
      <w:pStyle w:val="Cabealho"/>
      <w:jc w:val="center"/>
      <w:rPr>
        <w:u w:val="single"/>
      </w:rPr>
    </w:pPr>
    <w:r w:rsidRPr="00AB2CD0">
      <w:rPr>
        <w:u w:val="single"/>
      </w:rPr>
      <w:t>PREFEITURA MUNICIPAL DE SELBAC</w:t>
    </w:r>
    <w:r>
      <w:rPr>
        <w:u w:val="single"/>
      </w:rPr>
      <w:t>H - Estado do Rio Grande do Sul</w:t>
    </w:r>
  </w:p>
  <w:p w:rsidR="009260BC" w:rsidRPr="009260BC" w:rsidRDefault="009260BC" w:rsidP="009260BC">
    <w:pPr>
      <w:pStyle w:val="Cabealho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Century Schoolbook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96787C"/>
    <w:multiLevelType w:val="singleLevel"/>
    <w:tmpl w:val="F8381B8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2">
    <w:nsid w:val="766C6DE9"/>
    <w:multiLevelType w:val="hybridMultilevel"/>
    <w:tmpl w:val="461068CA"/>
    <w:lvl w:ilvl="0" w:tplc="30DE1B80">
      <w:start w:val="1"/>
      <w:numFmt w:val="lowerLetter"/>
      <w:lvlText w:val="%1)"/>
      <w:lvlJc w:val="left"/>
      <w:pPr>
        <w:ind w:left="795" w:hanging="435"/>
      </w:pPr>
      <w:rPr>
        <w:rFonts w:ascii="Calibri" w:hAnsi="Calibri" w:cs="Calibri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4A"/>
    <w:rsid w:val="00005B7B"/>
    <w:rsid w:val="00061E0D"/>
    <w:rsid w:val="000841E3"/>
    <w:rsid w:val="00115952"/>
    <w:rsid w:val="00152060"/>
    <w:rsid w:val="00155742"/>
    <w:rsid w:val="001655F5"/>
    <w:rsid w:val="0017680C"/>
    <w:rsid w:val="0023158E"/>
    <w:rsid w:val="0025099C"/>
    <w:rsid w:val="002860C5"/>
    <w:rsid w:val="002A3E4A"/>
    <w:rsid w:val="002C1615"/>
    <w:rsid w:val="002F0FEE"/>
    <w:rsid w:val="003B227F"/>
    <w:rsid w:val="003F2155"/>
    <w:rsid w:val="00492133"/>
    <w:rsid w:val="004B7901"/>
    <w:rsid w:val="004D6E27"/>
    <w:rsid w:val="0053424E"/>
    <w:rsid w:val="00544BC4"/>
    <w:rsid w:val="00570195"/>
    <w:rsid w:val="005E29EF"/>
    <w:rsid w:val="005F1098"/>
    <w:rsid w:val="00605C7B"/>
    <w:rsid w:val="00661B80"/>
    <w:rsid w:val="00693415"/>
    <w:rsid w:val="00710112"/>
    <w:rsid w:val="00760614"/>
    <w:rsid w:val="00797FE0"/>
    <w:rsid w:val="007C548F"/>
    <w:rsid w:val="007D4161"/>
    <w:rsid w:val="007F4DC4"/>
    <w:rsid w:val="0080248B"/>
    <w:rsid w:val="00825EC3"/>
    <w:rsid w:val="009219BF"/>
    <w:rsid w:val="009260BC"/>
    <w:rsid w:val="0095382C"/>
    <w:rsid w:val="00960243"/>
    <w:rsid w:val="009E3026"/>
    <w:rsid w:val="009E39A6"/>
    <w:rsid w:val="009E76F9"/>
    <w:rsid w:val="00A1071E"/>
    <w:rsid w:val="00AB11D0"/>
    <w:rsid w:val="00BA15F1"/>
    <w:rsid w:val="00BB712C"/>
    <w:rsid w:val="00C0633B"/>
    <w:rsid w:val="00C50512"/>
    <w:rsid w:val="00C52210"/>
    <w:rsid w:val="00C856DD"/>
    <w:rsid w:val="00CC7940"/>
    <w:rsid w:val="00CC7BA6"/>
    <w:rsid w:val="00D45004"/>
    <w:rsid w:val="00D52E10"/>
    <w:rsid w:val="00D84A92"/>
    <w:rsid w:val="00DC7FB6"/>
    <w:rsid w:val="00E5077D"/>
    <w:rsid w:val="00E5697B"/>
    <w:rsid w:val="00E812FD"/>
    <w:rsid w:val="00EB1375"/>
    <w:rsid w:val="00EC5F15"/>
    <w:rsid w:val="00ED5F16"/>
    <w:rsid w:val="00F67118"/>
    <w:rsid w:val="00FA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2A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A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A3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2A3E4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A3E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2A3E4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E4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50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99C"/>
  </w:style>
  <w:style w:type="paragraph" w:styleId="Rodap">
    <w:name w:val="footer"/>
    <w:basedOn w:val="Normal"/>
    <w:link w:val="RodapChar"/>
    <w:uiPriority w:val="99"/>
    <w:unhideWhenUsed/>
    <w:rsid w:val="00250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99C"/>
  </w:style>
  <w:style w:type="paragraph" w:customStyle="1" w:styleId="alnea">
    <w:name w:val="alínea"/>
    <w:basedOn w:val="Normal"/>
    <w:rsid w:val="007D4161"/>
    <w:pPr>
      <w:overflowPunct w:val="0"/>
      <w:autoSpaceDE w:val="0"/>
      <w:autoSpaceDN w:val="0"/>
      <w:adjustRightInd w:val="0"/>
      <w:spacing w:before="240" w:after="0" w:line="240" w:lineRule="auto"/>
      <w:ind w:firstLine="1701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1011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0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2A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A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A3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2A3E4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A3E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2A3E4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E4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50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99C"/>
  </w:style>
  <w:style w:type="paragraph" w:styleId="Rodap">
    <w:name w:val="footer"/>
    <w:basedOn w:val="Normal"/>
    <w:link w:val="RodapChar"/>
    <w:uiPriority w:val="99"/>
    <w:unhideWhenUsed/>
    <w:rsid w:val="00250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99C"/>
  </w:style>
  <w:style w:type="paragraph" w:customStyle="1" w:styleId="alnea">
    <w:name w:val="alínea"/>
    <w:basedOn w:val="Normal"/>
    <w:rsid w:val="007D4161"/>
    <w:pPr>
      <w:overflowPunct w:val="0"/>
      <w:autoSpaceDE w:val="0"/>
      <w:autoSpaceDN w:val="0"/>
      <w:adjustRightInd w:val="0"/>
      <w:spacing w:before="240" w:after="0" w:line="240" w:lineRule="auto"/>
      <w:ind w:firstLine="1701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1011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bach.rs.go.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selbach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1459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annikryszczun '</cp:lastModifiedBy>
  <cp:revision>2</cp:revision>
  <cp:lastPrinted>2014-11-25T18:48:00Z</cp:lastPrinted>
  <dcterms:created xsi:type="dcterms:W3CDTF">2018-01-22T12:59:00Z</dcterms:created>
  <dcterms:modified xsi:type="dcterms:W3CDTF">2018-01-22T12:59:00Z</dcterms:modified>
</cp:coreProperties>
</file>